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before="0" w:line="384.0000057220459" w:lineRule="auto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before="240" w:line="384.0000057220459" w:lineRule="auto"/>
        <w:jc w:val="center"/>
        <w:rPr>
          <w:rFonts w:ascii="Arial" w:cs="Arial" w:eastAsia="Arial" w:hAnsi="Arial"/>
          <w:color w:val="1a365d"/>
        </w:rPr>
      </w:pP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خطة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تحديات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إضافية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ومهام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اختيارية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للطلبة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المتفوقين</w:t>
      </w:r>
    </w:p>
    <w:p w:rsidR="00000000" w:rsidDel="00000000" w:rsidP="00000000" w:rsidRDefault="00000000" w:rsidRPr="00000000" w14:paraId="0000000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450" w:before="0" w:line="384.0000057220459" w:lineRule="auto"/>
        <w:jc w:val="center"/>
        <w:rPr>
          <w:rFonts w:ascii="Arial" w:cs="Arial" w:eastAsia="Arial" w:hAnsi="Arial"/>
          <w:color w:val="4a5568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4a5568"/>
          <w:sz w:val="28"/>
          <w:szCs w:val="28"/>
          <w:rtl w:val="1"/>
        </w:rPr>
        <w:t xml:space="preserve">المبحث</w:t>
      </w:r>
      <w:r w:rsidDel="00000000" w:rsidR="00000000" w:rsidRPr="00000000">
        <w:rPr>
          <w:rFonts w:ascii="Arial" w:cs="Arial" w:eastAsia="Arial" w:hAnsi="Arial"/>
          <w:color w:val="4a5568"/>
          <w:sz w:val="28"/>
          <w:szCs w:val="28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color w:val="4a5568"/>
          <w:sz w:val="28"/>
          <w:szCs w:val="28"/>
          <w:rtl w:val="1"/>
        </w:rPr>
        <w:t xml:space="preserve">المهارات</w:t>
      </w:r>
      <w:r w:rsidDel="00000000" w:rsidR="00000000" w:rsidRPr="00000000">
        <w:rPr>
          <w:rFonts w:ascii="Arial" w:cs="Arial" w:eastAsia="Arial" w:hAnsi="Arial"/>
          <w:color w:val="4a5568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8"/>
          <w:szCs w:val="28"/>
          <w:rtl w:val="1"/>
        </w:rPr>
        <w:t xml:space="preserve">الرقمية</w:t>
      </w:r>
      <w:r w:rsidDel="00000000" w:rsidR="00000000" w:rsidRPr="00000000">
        <w:rPr>
          <w:rFonts w:ascii="Arial" w:cs="Arial" w:eastAsia="Arial" w:hAnsi="Arial"/>
          <w:color w:val="4a5568"/>
          <w:sz w:val="28"/>
          <w:szCs w:val="28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4a5568"/>
          <w:sz w:val="28"/>
          <w:szCs w:val="28"/>
          <w:rtl w:val="1"/>
        </w:rPr>
        <w:t xml:space="preserve">الصف</w:t>
      </w:r>
      <w:r w:rsidDel="00000000" w:rsidR="00000000" w:rsidRPr="00000000">
        <w:rPr>
          <w:rFonts w:ascii="Arial" w:cs="Arial" w:eastAsia="Arial" w:hAnsi="Arial"/>
          <w:color w:val="4a5568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sz w:val="28"/>
          <w:szCs w:val="28"/>
          <w:rtl w:val="1"/>
        </w:rPr>
        <w:t xml:space="preserve">العاشر</w:t>
      </w:r>
      <w:r w:rsidDel="00000000" w:rsidR="00000000" w:rsidRPr="00000000">
        <w:rPr>
          <w:rFonts w:ascii="Arial" w:cs="Arial" w:eastAsia="Arial" w:hAnsi="Arial"/>
          <w:color w:val="4a5568"/>
          <w:sz w:val="28"/>
          <w:szCs w:val="28"/>
          <w:rtl w:val="1"/>
        </w:rPr>
        <w:t xml:space="preserve">)</w:t>
      </w:r>
    </w:p>
    <w:p w:rsidR="00000000" w:rsidDel="00000000" w:rsidP="00000000" w:rsidRDefault="00000000" w:rsidRPr="00000000" w14:paraId="00000004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before="0" w:line="384.0000057220459" w:lineRule="auto"/>
        <w:rPr>
          <w:rFonts w:ascii="Arial" w:cs="Arial" w:eastAsia="Arial" w:hAnsi="Arial"/>
          <w:color w:val="2c5282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أهداف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التحديات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ind w:left="600" w:hanging="360"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تعميق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فهم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لمحتوى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الدرس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والمفاهيم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التقنية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[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cite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: 248].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تنمية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مهارات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التفكير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النقدي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والإبداعي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والمنطقي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[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cite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: 249].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توسيع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الحصيلة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المعرفية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واستخدام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المهارات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البرمجية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مواقف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وحلول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جديدة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[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cite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: 250].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الحفاظ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دافعية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المتفوقين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داخل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الحصة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ومختبر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الحاسوب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[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cite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: 251].</w:t>
      </w:r>
    </w:p>
    <w:p w:rsidR="00000000" w:rsidDel="00000000" w:rsidP="00000000" w:rsidRDefault="00000000" w:rsidRPr="00000000" w14:paraId="00000009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before="300" w:line="384.0000057220459" w:lineRule="auto"/>
        <w:rPr>
          <w:rFonts w:ascii="Arial" w:cs="Arial" w:eastAsia="Arial" w:hAnsi="Arial"/>
          <w:color w:val="2c5282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مهام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إثرائية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البرمجة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وتطوير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الأكواد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ind w:left="600" w:hanging="360"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إضافة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ميزات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برمجية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جديدة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أو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دوال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Functions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إضافية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لمشروع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الدرس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الأساسي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تحسين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الكود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البرمجي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ليصبح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أقصر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وأكثر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كفاءة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Code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Optimization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كتابة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خوارزمية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بديلة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تؤدي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نفس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الغرض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بطريقة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مختلفة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مهمة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تحدي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مقترحة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برمجة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واجهة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مستخدم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مبسطة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تتفاعل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الكود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الأساسي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بدلا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شاشة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الأوامر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النصية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</w:t>
      </w:r>
    </w:p>
    <w:p w:rsidR="00000000" w:rsidDel="00000000" w:rsidP="00000000" w:rsidRDefault="00000000" w:rsidRPr="00000000" w14:paraId="0000000E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before="300" w:line="384.0000057220459" w:lineRule="auto"/>
        <w:rPr>
          <w:rFonts w:ascii="Arial" w:cs="Arial" w:eastAsia="Arial" w:hAnsi="Arial"/>
          <w:color w:val="2c5282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مهام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إثرائية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تصميم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الأنظمة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إنترنت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الأشياء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والشبكات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)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ind w:left="600" w:hanging="360"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تصميم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هيكلية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شبكة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معقدة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تتضمن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أجهزة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توجيه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Routers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ومحولات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Switches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إضافية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اقتراح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إضافة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مستشعرات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جديدة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لنظام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ذكي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مثل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إضافة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مستشعر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رطوبة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لنظام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ري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أوتوماتيكي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).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مقارنة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بروتوكولات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الاتصال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المختلفة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حيث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الأمان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والسرعة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مهمة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تحدي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مقترحة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تصميم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مخطط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انسيابي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Flowchart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متكامل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يوضح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مسار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البيانات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المستشعر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حتى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اتخاذ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القرار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الآلي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نظام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إنترنت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الأشياء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</w:t>
      </w:r>
    </w:p>
    <w:p w:rsidR="00000000" w:rsidDel="00000000" w:rsidP="00000000" w:rsidRDefault="00000000" w:rsidRPr="00000000" w14:paraId="0000001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before="300" w:line="384.0000057220459" w:lineRule="auto"/>
        <w:rPr>
          <w:rFonts w:ascii="Arial" w:cs="Arial" w:eastAsia="Arial" w:hAnsi="Arial"/>
          <w:color w:val="2c5282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مهام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إثرائية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اكتشاف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الأخطاء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وحل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المشكلات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0"/>
        </w:rPr>
        <w:t xml:space="preserve">Debugging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)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ind w:left="600" w:hanging="360"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تتبع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الأخطاء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المنطقية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Logical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Errors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كود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برمجي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معقد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وتصحيحها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[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cite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: 274].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اختبار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نظام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تقني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ظل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ظروف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قاسية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مثل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انقطاع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الاتصال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واقتراح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خطة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بديلة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مهمة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تحدي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مقترحة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استلام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مشروع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برمجي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متعثر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إعداد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المعلم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وتصحيح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الأخطاء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فيه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ليعمل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بكفاءة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كتابة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تقرير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قصير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يوضح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الأخطاء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إصلاحها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</w:t>
      </w:r>
    </w:p>
    <w:p w:rsidR="00000000" w:rsidDel="00000000" w:rsidP="00000000" w:rsidRDefault="00000000" w:rsidRPr="00000000" w14:paraId="00000017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before="300" w:line="384.0000057220459" w:lineRule="auto"/>
        <w:rPr>
          <w:rFonts w:ascii="Arial" w:cs="Arial" w:eastAsia="Arial" w:hAnsi="Arial"/>
          <w:color w:val="2c5282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مهام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إثرائية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التواصل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التقني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ind w:left="600" w:hanging="360"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تقديم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عرض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شفهي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قصير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حول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فكرة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تقنية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الدرس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أو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آلية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عمل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تقنية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معينة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[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cite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: 265].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شرح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فكرة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أو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خوارزمية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معقدة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لزملاء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الصف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بلغة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تقنية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سليمة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ومبسطة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[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cite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: 268].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مناقشة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سؤال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مفتوح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يتطلب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إبداء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الرأي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حول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أخلاقيات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الذكاء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الاصطناعي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أو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خصوصية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البيانات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[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cite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: 266].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مهمة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تحدي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مقترحة</w:t>
      </w:r>
      <w:r w:rsidDel="00000000" w:rsidR="00000000" w:rsidRPr="00000000">
        <w:rPr>
          <w:rFonts w:ascii="Arial" w:cs="Arial" w:eastAsia="Arial" w:hAnsi="Arial"/>
          <w:b w:val="1"/>
          <w:bCs w:val="1"/>
          <w:color w:val="333333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تحضير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حديث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قصير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يعب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ّ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فيه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الطالب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عن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رأيه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التقني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مدعم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ً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بأسباب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وأدلة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علمية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[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cite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: 269].</w:t>
      </w:r>
    </w:p>
    <w:p w:rsidR="00000000" w:rsidDel="00000000" w:rsidP="00000000" w:rsidRDefault="00000000" w:rsidRPr="00000000" w14:paraId="0000001C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before="300" w:line="384.0000057220459" w:lineRule="auto"/>
        <w:rPr>
          <w:rFonts w:ascii="Arial" w:cs="Arial" w:eastAsia="Arial" w:hAnsi="Arial"/>
          <w:color w:val="2c5282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مهام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مشاريع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مصغرة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c5282"/>
          <w:sz w:val="28"/>
          <w:szCs w:val="28"/>
          <w:rtl w:val="1"/>
        </w:rPr>
        <w:t xml:space="preserve">اختيارية</w:t>
      </w:r>
    </w:p>
    <w:p w:rsidR="00000000" w:rsidDel="00000000" w:rsidP="00000000" w:rsidRDefault="00000000" w:rsidRPr="00000000" w14:paraId="0000001D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ind w:left="600" w:hanging="360"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إعداد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ملصق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أو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عرض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تقديمي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مرتبط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بموضوع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الوحدة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مثل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تطور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لغات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البرمجة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 [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cite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: 277].</w:t>
      </w:r>
    </w:p>
    <w:p w:rsidR="00000000" w:rsidDel="00000000" w:rsidP="00000000" w:rsidRDefault="00000000" w:rsidRPr="00000000" w14:paraId="0000001E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تصميم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نموذج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محاكاة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Simulation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لبيئة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عمل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ذكية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.</w:t>
      </w:r>
    </w:p>
    <w:p w:rsidR="00000000" w:rsidDel="00000000" w:rsidP="00000000" w:rsidRDefault="00000000" w:rsidRPr="00000000" w14:paraId="0000001F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إعداد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أسئلة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تحدي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برمجية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ومناقشتها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مع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الزملاء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[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cite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: 279].</w:t>
      </w:r>
    </w:p>
    <w:p w:rsidR="00000000" w:rsidDel="00000000" w:rsidP="00000000" w:rsidRDefault="00000000" w:rsidRPr="00000000" w14:paraId="00000020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84.0000057220459" w:lineRule="auto"/>
        <w:ind w:left="600" w:hanging="360"/>
      </w:pP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تقديم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المشروع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شفهي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ً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أمام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الصف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وشرح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الكود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 [</w:t>
      </w:r>
      <w:r w:rsidDel="00000000" w:rsidR="00000000" w:rsidRPr="00000000">
        <w:rPr>
          <w:rFonts w:ascii="Arial" w:cs="Arial" w:eastAsia="Arial" w:hAnsi="Arial"/>
          <w:color w:val="333333"/>
          <w:rtl w:val="0"/>
        </w:rPr>
        <w:t xml:space="preserve">cite</w:t>
      </w:r>
      <w:r w:rsidDel="00000000" w:rsidR="00000000" w:rsidRPr="00000000">
        <w:rPr>
          <w:rFonts w:ascii="Arial" w:cs="Arial" w:eastAsia="Arial" w:hAnsi="Arial"/>
          <w:color w:val="333333"/>
          <w:rtl w:val="1"/>
        </w:rPr>
        <w:t xml:space="preserve">: 280].</w:t>
      </w:r>
    </w:p>
    <w:tbl>
      <w:tblPr>
        <w:tblStyle w:val="Table1"/>
        <w:bidiVisual w:val="1"/>
        <w:tblW w:w="9360.0" w:type="dxa"/>
        <w:jc w:val="left"/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Style w:val="Heading3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4a5568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4a5568"/>
                <w:vertAlign w:val="baseline"/>
                <w:rtl w:val="1"/>
              </w:rPr>
              <w:t xml:space="preserve">آلية</w:t>
            </w:r>
            <w:r w:rsidDel="00000000" w:rsidR="00000000" w:rsidRPr="00000000">
              <w:rPr>
                <w:rFonts w:ascii="Arial" w:cs="Arial" w:eastAsia="Arial" w:hAnsi="Arial"/>
                <w:color w:val="4a5568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4a5568"/>
                <w:vertAlign w:val="baseline"/>
                <w:rtl w:val="1"/>
              </w:rPr>
              <w:t xml:space="preserve">التنفيذ</w:t>
            </w:r>
            <w:r w:rsidDel="00000000" w:rsidR="00000000" w:rsidRPr="00000000">
              <w:rPr>
                <w:rFonts w:ascii="Arial" w:cs="Arial" w:eastAsia="Arial" w:hAnsi="Arial"/>
                <w:color w:val="4a5568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4a5568"/>
                <w:vertAlign w:val="baseline"/>
                <w:rtl w:val="1"/>
              </w:rPr>
              <w:t xml:space="preserve">داخل</w:t>
            </w:r>
            <w:r w:rsidDel="00000000" w:rsidR="00000000" w:rsidRPr="00000000">
              <w:rPr>
                <w:rFonts w:ascii="Arial" w:cs="Arial" w:eastAsia="Arial" w:hAnsi="Arial"/>
                <w:color w:val="4a5568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4a5568"/>
                <w:vertAlign w:val="baseline"/>
                <w:rtl w:val="1"/>
              </w:rPr>
              <w:t xml:space="preserve">الحصة</w:t>
            </w:r>
          </w:p>
          <w:p w:rsidR="00000000" w:rsidDel="00000000" w:rsidP="00000000" w:rsidRDefault="00000000" w:rsidRPr="00000000" w14:paraId="00000022">
            <w:pPr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ind w:left="600" w:hanging="360"/>
            </w:pP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ُ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قد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َّ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المهام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بعد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انتهاء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النشاط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الأساسي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[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0"/>
              </w:rPr>
              <w:t xml:space="preserve">cite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: 282].</w:t>
            </w:r>
          </w:p>
          <w:p w:rsidR="00000000" w:rsidDel="00000000" w:rsidP="00000000" w:rsidRDefault="00000000" w:rsidRPr="00000000" w14:paraId="00000023">
            <w:pPr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ind w:left="600" w:hanging="360"/>
            </w:pP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تكون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اختيارية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ومناسبة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لقدرات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المتفوقين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[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0"/>
              </w:rPr>
              <w:t xml:space="preserve">cite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: 283].</w:t>
            </w:r>
          </w:p>
          <w:p w:rsidR="00000000" w:rsidDel="00000000" w:rsidP="00000000" w:rsidRDefault="00000000" w:rsidRPr="00000000" w14:paraId="00000024">
            <w:pPr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ind w:left="600" w:hanging="360"/>
            </w:pP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تنفذ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فردي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ً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ا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أو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ضمن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مجموعات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صغيرة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[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0"/>
              </w:rPr>
              <w:t xml:space="preserve">cite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: 284].</w:t>
            </w:r>
          </w:p>
          <w:p w:rsidR="00000000" w:rsidDel="00000000" w:rsidP="00000000" w:rsidRDefault="00000000" w:rsidRPr="00000000" w14:paraId="00000025">
            <w:pPr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ind w:left="600" w:hanging="360"/>
            </w:pP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تستغرق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وقت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ً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ا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قصير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ً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ا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الحصة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ولا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تعطل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المسار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الرئيسي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للدرس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[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0"/>
              </w:rPr>
              <w:t xml:space="preserve">cite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: 285].</w:t>
            </w:r>
          </w:p>
        </w:tc>
        <w:tc>
          <w:tcPr>
            <w:shd w:fill="auto" w:val="clear"/>
            <w:tcMar>
              <w:top w:w="150.0" w:type="dxa"/>
              <w:left w:w="150.0" w:type="dxa"/>
              <w:bottom w:w="150.0" w:type="dxa"/>
              <w:right w:w="15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Style w:val="Heading3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rPr>
                <w:rFonts w:ascii="Arial" w:cs="Arial" w:eastAsia="Arial" w:hAnsi="Arial"/>
                <w:color w:val="4a5568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4a5568"/>
                <w:vertAlign w:val="baseline"/>
                <w:rtl w:val="1"/>
              </w:rPr>
              <w:t xml:space="preserve">أساليب</w:t>
            </w:r>
            <w:r w:rsidDel="00000000" w:rsidR="00000000" w:rsidRPr="00000000">
              <w:rPr>
                <w:rFonts w:ascii="Arial" w:cs="Arial" w:eastAsia="Arial" w:hAnsi="Arial"/>
                <w:color w:val="4a5568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4a5568"/>
                <w:vertAlign w:val="baseline"/>
                <w:rtl w:val="1"/>
              </w:rPr>
              <w:t xml:space="preserve">التحفيز</w:t>
            </w:r>
          </w:p>
          <w:p w:rsidR="00000000" w:rsidDel="00000000" w:rsidP="00000000" w:rsidRDefault="00000000" w:rsidRPr="00000000" w14:paraId="00000027">
            <w:pPr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ind w:left="600" w:hanging="360"/>
            </w:pP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تعزيز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لفظي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وتشجيع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مباشر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الابتكار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التقني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[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0"/>
              </w:rPr>
              <w:t xml:space="preserve">cite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: 287].</w:t>
            </w:r>
          </w:p>
          <w:p w:rsidR="00000000" w:rsidDel="00000000" w:rsidP="00000000" w:rsidRDefault="00000000" w:rsidRPr="00000000" w14:paraId="00000028">
            <w:pPr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ind w:left="600" w:hanging="360"/>
            </w:pP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عرض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الأعمال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والمشاريع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البرمجية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المتميزة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شاشة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العرض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الرئيسية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المختبر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[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0"/>
              </w:rPr>
              <w:t xml:space="preserve">cite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: 288].</w:t>
            </w:r>
          </w:p>
          <w:p w:rsidR="00000000" w:rsidDel="00000000" w:rsidP="00000000" w:rsidRDefault="00000000" w:rsidRPr="00000000" w14:paraId="00000029">
            <w:pPr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ind w:left="600" w:hanging="360"/>
            </w:pP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منح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نقاط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تميز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أو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شهادات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تقدير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بلقب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"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مطور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مبدع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" [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0"/>
              </w:rPr>
              <w:t xml:space="preserve">cite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: 289].</w:t>
            </w:r>
          </w:p>
          <w:p w:rsidR="00000000" w:rsidDel="00000000" w:rsidP="00000000" w:rsidRDefault="00000000" w:rsidRPr="00000000" w14:paraId="0000002A">
            <w:pPr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line="384.0000057220459" w:lineRule="auto"/>
              <w:ind w:left="600" w:hanging="360"/>
            </w:pP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إشراك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الطلبة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المتفوقين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قيادة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أنشطة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صفية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أو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مساعدة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زملائهم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كـ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"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مساعدين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تقنيين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" [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0"/>
              </w:rPr>
              <w:t xml:space="preserve">cite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vertAlign w:val="baseline"/>
                <w:rtl w:val="1"/>
              </w:rPr>
              <w:t xml:space="preserve">: 290].</w:t>
            </w:r>
          </w:p>
        </w:tc>
      </w:tr>
    </w:tbl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color w:val="333333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7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8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