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644A2A0A" w14:textId="4B75EACF" w:rsidR="00BE6474" w:rsidRPr="007C0987" w:rsidRDefault="00542975" w:rsidP="006965CF">
      <w:pPr>
        <w:spacing w:after="0" w:line="240" w:lineRule="auto"/>
        <w:jc w:val="center"/>
        <w:rPr>
          <w:rFonts w:eastAsia="Times New Roman"/>
          <w:b/>
          <w:bCs/>
          <w:color w:val="auto"/>
          <w:sz w:val="28"/>
          <w:szCs w:val="28"/>
          <w:lang w:eastAsia="en-GB"/>
        </w:rPr>
      </w:pPr>
      <w:r w:rsidRPr="007C0987">
        <w:rPr>
          <w:noProof/>
        </w:rPr>
        <w:drawing>
          <wp:anchor distT="0" distB="0" distL="114300" distR="114300" simplePos="0" relativeHeight="251658240" behindDoc="0" locked="0" layoutInCell="1" allowOverlap="1" wp14:anchorId="295AB744" wp14:editId="096A9CCF">
            <wp:simplePos x="0" y="0"/>
            <wp:positionH relativeFrom="column">
              <wp:posOffset>-784860</wp:posOffset>
            </wp:positionH>
            <wp:positionV relativeFrom="page">
              <wp:posOffset>7620</wp:posOffset>
            </wp:positionV>
            <wp:extent cx="9898380" cy="10939780"/>
            <wp:effectExtent l="0" t="0" r="762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4lo-01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98380" cy="10939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329E" w:rsidRPr="007C0987">
        <w:rPr>
          <w:rFonts w:eastAsia="Times New Roman"/>
          <w:b/>
          <w:bCs/>
          <w:color w:val="auto"/>
          <w:sz w:val="28"/>
          <w:szCs w:val="28"/>
          <w:lang w:eastAsia="en-GB"/>
        </w:rPr>
        <w:t>x</w:t>
      </w:r>
    </w:p>
    <w:p w14:paraId="297E0AC9" w14:textId="41675C6C" w:rsidR="00D13B28" w:rsidRPr="007C0987" w:rsidRDefault="007C0987" w:rsidP="003E6BFC">
      <w:pPr>
        <w:bidi/>
        <w:jc w:val="center"/>
        <w:rPr>
          <w:sz w:val="24"/>
          <w:szCs w:val="24"/>
        </w:rPr>
      </w:pPr>
      <w:r w:rsidRPr="007C0987">
        <w:rPr>
          <w:b/>
          <w:bCs/>
          <w:color w:val="806000"/>
          <w:sz w:val="32"/>
          <w:szCs w:val="36"/>
          <w:rtl/>
        </w:rPr>
        <w:lastRenderedPageBreak/>
        <w:t xml:space="preserve">دمج أصحاب العلاقة </w:t>
      </w:r>
    </w:p>
    <w:tbl>
      <w:tblPr>
        <w:tblStyle w:val="TableGrid"/>
        <w:bidiVisual/>
        <w:tblW w:w="14751" w:type="dxa"/>
        <w:tblInd w:w="-613" w:type="dxa"/>
        <w:tblLook w:val="04A0" w:firstRow="1" w:lastRow="0" w:firstColumn="1" w:lastColumn="0" w:noHBand="0" w:noVBand="1"/>
      </w:tblPr>
      <w:tblGrid>
        <w:gridCol w:w="5539"/>
        <w:gridCol w:w="4111"/>
        <w:gridCol w:w="5101"/>
      </w:tblGrid>
      <w:tr w:rsidR="007C0987" w:rsidRPr="007C0987" w14:paraId="16217F0A" w14:textId="6A176EC7" w:rsidTr="009E52EA">
        <w:tc>
          <w:tcPr>
            <w:tcW w:w="5539" w:type="dxa"/>
          </w:tcPr>
          <w:p w14:paraId="7DB968A2" w14:textId="589E39A8" w:rsidR="007C0987" w:rsidRPr="00796F76" w:rsidRDefault="007C0987" w:rsidP="00796F76">
            <w:pPr>
              <w:bidi/>
              <w:rPr>
                <w:rFonts w:ascii="Calibri" w:hAnsi="Calibri" w:cs="Calibri"/>
                <w:b/>
                <w:bCs/>
                <w:color w:val="FF0000"/>
                <w:sz w:val="28"/>
                <w:szCs w:val="28"/>
                <w:lang w:bidi="ar-JO"/>
              </w:rPr>
            </w:pPr>
            <w:r w:rsidRPr="006E3CF5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 xml:space="preserve">اسم </w:t>
            </w:r>
            <w:proofErr w:type="gramStart"/>
            <w:r w:rsidRPr="006E3CF5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النشاط</w:t>
            </w:r>
            <w:r w:rsidR="00796F76" w:rsidRPr="006E3CF5">
              <w:rPr>
                <w:rFonts w:ascii="Calibri" w:hAnsi="Calibri" w:cs="Calibri" w:hint="cs"/>
                <w:b/>
                <w:bCs/>
                <w:sz w:val="28"/>
                <w:szCs w:val="28"/>
                <w:rtl/>
                <w:lang w:bidi="ar-JO"/>
              </w:rPr>
              <w:t xml:space="preserve"> :</w:t>
            </w:r>
            <w:proofErr w:type="gramEnd"/>
            <w:r w:rsidR="00796F76" w:rsidRPr="006E3CF5">
              <w:rPr>
                <w:rFonts w:ascii="Calibri" w:hAnsi="Calibri" w:cs="Calibri" w:hint="cs"/>
                <w:b/>
                <w:bCs/>
                <w:sz w:val="28"/>
                <w:szCs w:val="28"/>
                <w:rtl/>
                <w:lang w:bidi="ar-JO"/>
              </w:rPr>
              <w:t xml:space="preserve"> </w:t>
            </w:r>
            <w:r w:rsidR="006E3CF5" w:rsidRPr="006E3CF5">
              <w:rPr>
                <w:rFonts w:ascii="Calibri" w:hAnsi="Calibri" w:cs="Calibri"/>
                <w:b/>
                <w:bCs/>
                <w:sz w:val="28"/>
                <w:szCs w:val="28"/>
                <w:rtl/>
                <w:lang w:bidi="ar-JO"/>
              </w:rPr>
              <w:t xml:space="preserve">ورشة عمل توعوية: </w:t>
            </w:r>
            <w:r w:rsidR="006E3CF5" w:rsidRPr="006E3CF5">
              <w:rPr>
                <w:rFonts w:ascii="Calibri" w:hAnsi="Calibri" w:cs="Calibri"/>
                <w:b/>
                <w:bCs/>
                <w:color w:val="FF0000"/>
                <w:sz w:val="28"/>
                <w:szCs w:val="28"/>
                <w:rtl/>
                <w:lang w:bidi="ar-JO"/>
              </w:rPr>
              <w:t>"التزييف العميق (</w:t>
            </w:r>
            <w:r w:rsidR="006E3CF5" w:rsidRPr="006E3CF5">
              <w:rPr>
                <w:rFonts w:ascii="Calibri" w:hAnsi="Calibri" w:cs="Calibri"/>
                <w:b/>
                <w:bCs/>
                <w:color w:val="FF0000"/>
                <w:sz w:val="28"/>
                <w:szCs w:val="28"/>
                <w:lang w:bidi="ar-JO"/>
              </w:rPr>
              <w:t>Deepfake</w:t>
            </w:r>
            <w:r w:rsidR="006E3CF5" w:rsidRPr="006E3CF5">
              <w:rPr>
                <w:rFonts w:ascii="Calibri" w:hAnsi="Calibri" w:cs="Calibri"/>
                <w:b/>
                <w:bCs/>
                <w:color w:val="FF0000"/>
                <w:sz w:val="28"/>
                <w:szCs w:val="28"/>
                <w:rtl/>
                <w:lang w:bidi="ar-JO"/>
              </w:rPr>
              <w:t>): الجانب المظلم للذكاء الاصطناعي والمساءلة القانونية"</w:t>
            </w:r>
          </w:p>
        </w:tc>
        <w:tc>
          <w:tcPr>
            <w:tcW w:w="4111" w:type="dxa"/>
          </w:tcPr>
          <w:p w14:paraId="4CF01C77" w14:textId="189EC9EE" w:rsidR="007C0987" w:rsidRPr="007C0987" w:rsidRDefault="007C0987" w:rsidP="007C0987">
            <w:pPr>
              <w:bidi/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</w:rPr>
            </w:pPr>
            <w:r w:rsidRPr="007C0987"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  <w:t xml:space="preserve">صفة دور صاحب العلاقة </w:t>
            </w:r>
            <w:proofErr w:type="gramStart"/>
            <w:r w:rsidRPr="007C0987"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  <w:t xml:space="preserve">المدعو </w:t>
            </w:r>
            <w:r w:rsidR="00796F76">
              <w:rPr>
                <w:rFonts w:ascii="Calibri" w:hAnsi="Calibri" w:cs="Calibri" w:hint="cs"/>
                <w:b/>
                <w:bCs/>
                <w:color w:val="4A442A" w:themeColor="background2" w:themeShade="40"/>
                <w:sz w:val="28"/>
                <w:szCs w:val="28"/>
                <w:rtl/>
              </w:rPr>
              <w:t xml:space="preserve"> :</w:t>
            </w:r>
            <w:proofErr w:type="gramEnd"/>
            <w:r w:rsidR="00796F76">
              <w:rPr>
                <w:rFonts w:ascii="Calibri" w:hAnsi="Calibri" w:cs="Calibri" w:hint="cs"/>
                <w:b/>
                <w:bCs/>
                <w:color w:val="4A442A" w:themeColor="background2" w:themeShade="40"/>
                <w:sz w:val="28"/>
                <w:szCs w:val="28"/>
                <w:rtl/>
              </w:rPr>
              <w:t xml:space="preserve"> </w:t>
            </w:r>
            <w:r w:rsidR="00796F76" w:rsidRPr="00796F76">
              <w:rPr>
                <w:rFonts w:ascii="Calibri" w:hAnsi="Calibri" w:cs="Calibri" w:hint="cs"/>
                <w:b/>
                <w:bCs/>
                <w:color w:val="FF0000"/>
                <w:sz w:val="28"/>
                <w:szCs w:val="28"/>
                <w:rtl/>
              </w:rPr>
              <w:t>مدير المدرسة</w:t>
            </w:r>
          </w:p>
        </w:tc>
        <w:tc>
          <w:tcPr>
            <w:tcW w:w="5101" w:type="dxa"/>
          </w:tcPr>
          <w:p w14:paraId="04D833EF" w14:textId="77777777" w:rsidR="007C0987" w:rsidRDefault="0067642E" w:rsidP="000C4B04">
            <w:pPr>
              <w:bidi/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b/>
                <w:bCs/>
                <w:color w:val="4A442A" w:themeColor="background2" w:themeShade="40"/>
                <w:sz w:val="28"/>
                <w:szCs w:val="28"/>
                <w:rtl/>
              </w:rPr>
              <w:t xml:space="preserve">نوع النشاط: </w:t>
            </w:r>
            <w:r w:rsidRPr="00796F76">
              <w:rPr>
                <w:rFonts w:ascii="Calibri" w:hAnsi="Calibri" w:cs="Calibri" w:hint="cs"/>
                <w:b/>
                <w:bCs/>
                <w:color w:val="FF0000"/>
                <w:sz w:val="28"/>
                <w:szCs w:val="28"/>
                <w:rtl/>
              </w:rPr>
              <w:t xml:space="preserve">صفي </w:t>
            </w:r>
            <w:r>
              <w:rPr>
                <w:rFonts w:ascii="Calibri" w:hAnsi="Calibri" w:cs="Calibri" w:hint="cs"/>
                <w:b/>
                <w:bCs/>
                <w:color w:val="4A442A" w:themeColor="background2" w:themeShade="40"/>
                <w:sz w:val="28"/>
                <w:szCs w:val="28"/>
                <w:rtl/>
              </w:rPr>
              <w:t xml:space="preserve">/ لا صفي </w:t>
            </w:r>
          </w:p>
          <w:p w14:paraId="2001BEAF" w14:textId="5135435E" w:rsidR="0067642E" w:rsidRPr="007C0987" w:rsidRDefault="0067642E" w:rsidP="0067642E">
            <w:pPr>
              <w:bidi/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</w:pPr>
          </w:p>
        </w:tc>
      </w:tr>
      <w:tr w:rsidR="007C0987" w:rsidRPr="007C0987" w14:paraId="1CFAF458" w14:textId="7DFCF2BF" w:rsidTr="009E52EA">
        <w:tc>
          <w:tcPr>
            <w:tcW w:w="5539" w:type="dxa"/>
          </w:tcPr>
          <w:p w14:paraId="4C00E03B" w14:textId="308AB156" w:rsidR="007C0987" w:rsidRPr="007C0987" w:rsidRDefault="007C0987" w:rsidP="000C4B04">
            <w:pPr>
              <w:bidi/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</w:pPr>
            <w:proofErr w:type="gramStart"/>
            <w:r w:rsidRPr="007C0987"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  <w:t xml:space="preserve">الصف </w:t>
            </w:r>
            <w:r w:rsidR="00550C1D">
              <w:rPr>
                <w:rFonts w:ascii="Calibri" w:hAnsi="Calibri" w:cs="Calibri" w:hint="cs"/>
                <w:b/>
                <w:bCs/>
                <w:color w:val="4A442A" w:themeColor="background2" w:themeShade="40"/>
                <w:sz w:val="28"/>
                <w:szCs w:val="28"/>
                <w:rtl/>
              </w:rPr>
              <w:t>:</w:t>
            </w:r>
            <w:proofErr w:type="gramEnd"/>
            <w:r w:rsidR="00550C1D">
              <w:rPr>
                <w:rFonts w:ascii="Calibri" w:hAnsi="Calibri" w:cs="Calibri" w:hint="cs"/>
                <w:b/>
                <w:bCs/>
                <w:color w:val="4A442A" w:themeColor="background2" w:themeShade="40"/>
                <w:sz w:val="28"/>
                <w:szCs w:val="28"/>
                <w:rtl/>
              </w:rPr>
              <w:t xml:space="preserve"> العاشر أكاديمي</w:t>
            </w:r>
          </w:p>
        </w:tc>
        <w:tc>
          <w:tcPr>
            <w:tcW w:w="4111" w:type="dxa"/>
          </w:tcPr>
          <w:p w14:paraId="58A715C4" w14:textId="26113443" w:rsidR="007C0987" w:rsidRPr="007C0987" w:rsidRDefault="007C0987" w:rsidP="000C4B04">
            <w:pPr>
              <w:bidi/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  <w:lang w:bidi="ar-JO"/>
              </w:rPr>
            </w:pPr>
            <w:proofErr w:type="gramStart"/>
            <w:r w:rsidRPr="007C0987"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  <w:t xml:space="preserve">الدرس </w:t>
            </w:r>
            <w:r w:rsidR="00550C1D">
              <w:rPr>
                <w:rFonts w:ascii="Calibri" w:hAnsi="Calibri" w:cs="Calibri" w:hint="cs"/>
                <w:b/>
                <w:bCs/>
                <w:color w:val="4A442A" w:themeColor="background2" w:themeShade="40"/>
                <w:sz w:val="28"/>
                <w:szCs w:val="28"/>
                <w:rtl/>
                <w:lang w:bidi="ar-JO"/>
              </w:rPr>
              <w:t>:</w:t>
            </w:r>
            <w:proofErr w:type="gramEnd"/>
            <w:r w:rsidR="00550C1D">
              <w:rPr>
                <w:rFonts w:ascii="Calibri" w:hAnsi="Calibri" w:cs="Calibri" w:hint="cs"/>
                <w:b/>
                <w:bCs/>
                <w:color w:val="4A442A" w:themeColor="background2" w:themeShade="40"/>
                <w:sz w:val="28"/>
                <w:szCs w:val="28"/>
                <w:rtl/>
                <w:lang w:bidi="ar-JO"/>
              </w:rPr>
              <w:t xml:space="preserve"> </w:t>
            </w:r>
            <w:r w:rsidR="00550C1D" w:rsidRPr="00550C1D"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  <w:lang w:bidi="ar-JO"/>
              </w:rPr>
              <w:t>الذكاء الاصطناعي والمواطنة الرقمية – وحدة القيم والسلوكيات الرقمية</w:t>
            </w:r>
          </w:p>
        </w:tc>
        <w:tc>
          <w:tcPr>
            <w:tcW w:w="5101" w:type="dxa"/>
          </w:tcPr>
          <w:p w14:paraId="5C6FAA2A" w14:textId="23F08D67" w:rsidR="00550C1D" w:rsidRPr="00550C1D" w:rsidRDefault="0067642E" w:rsidP="00550C1D">
            <w:pPr>
              <w:bidi/>
              <w:jc w:val="both"/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b/>
                <w:bCs/>
                <w:color w:val="4A442A" w:themeColor="background2" w:themeShade="40"/>
                <w:sz w:val="28"/>
                <w:szCs w:val="28"/>
                <w:rtl/>
              </w:rPr>
              <w:t xml:space="preserve">نتاج </w:t>
            </w:r>
            <w:proofErr w:type="gramStart"/>
            <w:r>
              <w:rPr>
                <w:rFonts w:ascii="Calibri" w:hAnsi="Calibri" w:cs="Calibri" w:hint="cs"/>
                <w:b/>
                <w:bCs/>
                <w:color w:val="4A442A" w:themeColor="background2" w:themeShade="40"/>
                <w:sz w:val="28"/>
                <w:szCs w:val="28"/>
                <w:rtl/>
              </w:rPr>
              <w:t>التعلم</w:t>
            </w:r>
            <w:r w:rsidR="00550C1D">
              <w:rPr>
                <w:rFonts w:ascii="Calibri" w:hAnsi="Calibri" w:cs="Calibri" w:hint="cs"/>
                <w:b/>
                <w:bCs/>
                <w:color w:val="4A442A" w:themeColor="background2" w:themeShade="40"/>
                <w:sz w:val="28"/>
                <w:szCs w:val="28"/>
                <w:rtl/>
              </w:rPr>
              <w:t xml:space="preserve"> :</w:t>
            </w:r>
            <w:proofErr w:type="gramEnd"/>
            <w:r w:rsidR="00550C1D">
              <w:rPr>
                <w:rFonts w:ascii="Calibri" w:hAnsi="Calibri" w:cs="Calibri" w:hint="cs"/>
                <w:b/>
                <w:bCs/>
                <w:color w:val="4A442A" w:themeColor="background2" w:themeShade="40"/>
                <w:sz w:val="28"/>
                <w:szCs w:val="28"/>
                <w:rtl/>
              </w:rPr>
              <w:t xml:space="preserve"> </w:t>
            </w:r>
            <w:r w:rsidR="00550C1D" w:rsidRPr="00550C1D"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  <w:t>أن يحلل الطالب المخاطر الأخلاقية والقانونية لإنشاء ونشر محتوى التزييف العميق</w:t>
            </w:r>
            <w:r w:rsidR="00550C1D" w:rsidRPr="00550C1D"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</w:rPr>
              <w:t>.</w:t>
            </w:r>
          </w:p>
          <w:p w14:paraId="0B503EE6" w14:textId="42DFEF6A" w:rsidR="007C0987" w:rsidRDefault="00550C1D" w:rsidP="00550C1D">
            <w:pPr>
              <w:bidi/>
              <w:jc w:val="both"/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</w:pPr>
            <w:r w:rsidRPr="00550C1D"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  <w:t>أن يتعرف الطالب على قانون الجرائم الإلكترونية الأردني (2023) والمواد المتعلقة بجرائم التشهير والابتزاز وتعديل الصور والفيديوهات.</w:t>
            </w:r>
          </w:p>
          <w:p w14:paraId="6BF98BE9" w14:textId="73ED7F61" w:rsidR="0067642E" w:rsidRPr="007C0987" w:rsidRDefault="0067642E" w:rsidP="0067642E">
            <w:pPr>
              <w:bidi/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</w:pPr>
          </w:p>
        </w:tc>
      </w:tr>
      <w:tr w:rsidR="007C0987" w:rsidRPr="007C0987" w14:paraId="542A0C2F" w14:textId="5F7953AB" w:rsidTr="009E52EA">
        <w:tc>
          <w:tcPr>
            <w:tcW w:w="5539" w:type="dxa"/>
          </w:tcPr>
          <w:p w14:paraId="54D9620B" w14:textId="1A47991B" w:rsidR="007C0987" w:rsidRPr="007C0987" w:rsidRDefault="007C0987" w:rsidP="000C4B04">
            <w:pPr>
              <w:bidi/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</w:pPr>
            <w:r w:rsidRPr="007C0987"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  <w:t xml:space="preserve">المبحث </w:t>
            </w:r>
            <w:proofErr w:type="gramStart"/>
            <w:r w:rsidRPr="007C0987"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  <w:t xml:space="preserve">الدراسي: </w:t>
            </w:r>
            <w:r w:rsidR="00550C1D">
              <w:rPr>
                <w:rFonts w:ascii="Calibri" w:hAnsi="Calibri" w:cs="Calibri" w:hint="cs"/>
                <w:b/>
                <w:bCs/>
                <w:color w:val="4A442A" w:themeColor="background2" w:themeShade="40"/>
                <w:sz w:val="28"/>
                <w:szCs w:val="28"/>
                <w:rtl/>
              </w:rPr>
              <w:t xml:space="preserve"> المهارات</w:t>
            </w:r>
            <w:proofErr w:type="gramEnd"/>
            <w:r w:rsidR="00550C1D">
              <w:rPr>
                <w:rFonts w:ascii="Calibri" w:hAnsi="Calibri" w:cs="Calibri" w:hint="cs"/>
                <w:b/>
                <w:bCs/>
                <w:color w:val="4A442A" w:themeColor="background2" w:themeShade="40"/>
                <w:sz w:val="28"/>
                <w:szCs w:val="28"/>
                <w:rtl/>
              </w:rPr>
              <w:t xml:space="preserve"> الرقمية</w:t>
            </w:r>
          </w:p>
        </w:tc>
        <w:tc>
          <w:tcPr>
            <w:tcW w:w="4111" w:type="dxa"/>
          </w:tcPr>
          <w:p w14:paraId="5B3FC9C3" w14:textId="3A2BF1FA" w:rsidR="007C0987" w:rsidRDefault="007C0987" w:rsidP="000C4B04">
            <w:pPr>
              <w:bidi/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</w:pPr>
            <w:r w:rsidRPr="007C0987"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  <w:t xml:space="preserve">اليوم المحدد لإجراء </w:t>
            </w:r>
            <w:proofErr w:type="gramStart"/>
            <w:r w:rsidRPr="007C0987"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  <w:t xml:space="preserve">النشاط </w:t>
            </w:r>
            <w:r w:rsidR="00550C1D">
              <w:rPr>
                <w:rFonts w:ascii="Calibri" w:hAnsi="Calibri" w:cs="Calibri" w:hint="cs"/>
                <w:b/>
                <w:bCs/>
                <w:color w:val="4A442A" w:themeColor="background2" w:themeShade="40"/>
                <w:sz w:val="28"/>
                <w:szCs w:val="28"/>
                <w:rtl/>
              </w:rPr>
              <w:t>:</w:t>
            </w:r>
            <w:proofErr w:type="gramEnd"/>
            <w:r w:rsidR="00550C1D">
              <w:rPr>
                <w:rFonts w:ascii="Calibri" w:hAnsi="Calibri" w:cs="Calibri" w:hint="cs"/>
                <w:b/>
                <w:bCs/>
                <w:color w:val="4A442A" w:themeColor="background2" w:themeShade="40"/>
                <w:sz w:val="28"/>
                <w:szCs w:val="28"/>
                <w:rtl/>
              </w:rPr>
              <w:t xml:space="preserve"> الخميس</w:t>
            </w:r>
          </w:p>
          <w:p w14:paraId="32933376" w14:textId="0A1B5B18" w:rsidR="0067642E" w:rsidRPr="007C0987" w:rsidRDefault="0067642E" w:rsidP="0067642E">
            <w:pPr>
              <w:bidi/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</w:pPr>
          </w:p>
        </w:tc>
        <w:tc>
          <w:tcPr>
            <w:tcW w:w="5101" w:type="dxa"/>
          </w:tcPr>
          <w:p w14:paraId="4C8BA1DC" w14:textId="07AD683C" w:rsidR="007C0987" w:rsidRPr="007C0987" w:rsidRDefault="007C0987" w:rsidP="000C4B04">
            <w:pPr>
              <w:bidi/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</w:pPr>
            <w:r w:rsidRPr="007C0987"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  <w:t xml:space="preserve">التاريخ المحدد لإجراء </w:t>
            </w:r>
            <w:proofErr w:type="gramStart"/>
            <w:r w:rsidRPr="007C0987"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  <w:t>النشاط</w:t>
            </w:r>
            <w:r w:rsidR="00550C1D">
              <w:rPr>
                <w:rFonts w:ascii="Calibri" w:hAnsi="Calibri" w:cs="Calibri" w:hint="cs"/>
                <w:b/>
                <w:bCs/>
                <w:color w:val="4A442A" w:themeColor="background2" w:themeShade="40"/>
                <w:sz w:val="28"/>
                <w:szCs w:val="28"/>
                <w:rtl/>
              </w:rPr>
              <w:t xml:space="preserve"> :</w:t>
            </w:r>
            <w:proofErr w:type="gramEnd"/>
            <w:r w:rsidR="00550C1D">
              <w:rPr>
                <w:rFonts w:ascii="Calibri" w:hAnsi="Calibri" w:cs="Calibri" w:hint="cs"/>
                <w:b/>
                <w:bCs/>
                <w:color w:val="4A442A" w:themeColor="background2" w:themeShade="40"/>
                <w:sz w:val="28"/>
                <w:szCs w:val="28"/>
                <w:rtl/>
              </w:rPr>
              <w:t xml:space="preserve"> </w:t>
            </w:r>
            <w:r w:rsidR="00550C1D" w:rsidRPr="00550C1D"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  <w:t>12 / 11 / 2025</w:t>
            </w:r>
          </w:p>
        </w:tc>
      </w:tr>
    </w:tbl>
    <w:p w14:paraId="308A31EF" w14:textId="77777777" w:rsidR="00D13B28" w:rsidRPr="007C0987" w:rsidRDefault="00D13B28" w:rsidP="00D13B28"/>
    <w:tbl>
      <w:tblPr>
        <w:tblStyle w:val="TableGrid"/>
        <w:bidiVisual/>
        <w:tblW w:w="14760" w:type="dxa"/>
        <w:jc w:val="center"/>
        <w:tblLook w:val="04A0" w:firstRow="1" w:lastRow="0" w:firstColumn="1" w:lastColumn="0" w:noHBand="0" w:noVBand="1"/>
      </w:tblPr>
      <w:tblGrid>
        <w:gridCol w:w="2586"/>
        <w:gridCol w:w="3354"/>
        <w:gridCol w:w="3060"/>
        <w:gridCol w:w="3240"/>
        <w:gridCol w:w="2520"/>
      </w:tblGrid>
      <w:tr w:rsidR="00842920" w:rsidRPr="007C0987" w14:paraId="0859EF1B" w14:textId="01E5F9D1" w:rsidTr="00B509B1">
        <w:trPr>
          <w:trHeight w:val="475"/>
          <w:jc w:val="center"/>
        </w:trPr>
        <w:tc>
          <w:tcPr>
            <w:tcW w:w="2586" w:type="dxa"/>
            <w:shd w:val="clear" w:color="auto" w:fill="FFFFFF" w:themeFill="background1"/>
            <w:vAlign w:val="center"/>
          </w:tcPr>
          <w:p w14:paraId="40AA5A24" w14:textId="7C7790B0" w:rsidR="00842920" w:rsidRPr="007C0987" w:rsidRDefault="007C0987" w:rsidP="00216E43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</w:pPr>
            <w:r w:rsidRPr="007C0987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</w:rPr>
              <w:t xml:space="preserve">الهدف من النشاط </w:t>
            </w:r>
          </w:p>
        </w:tc>
        <w:tc>
          <w:tcPr>
            <w:tcW w:w="3354" w:type="dxa"/>
            <w:shd w:val="clear" w:color="auto" w:fill="FFFFFF" w:themeFill="background1"/>
          </w:tcPr>
          <w:p w14:paraId="6250F962" w14:textId="7EB34D07" w:rsidR="00842920" w:rsidRPr="007C0987" w:rsidRDefault="007C0987" w:rsidP="00216E43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7C0987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</w:rPr>
              <w:t>الإجراءات المتبعة  في التخطيط لتفعيل دور صاحب العلاقة</w:t>
            </w:r>
          </w:p>
        </w:tc>
        <w:tc>
          <w:tcPr>
            <w:tcW w:w="3060" w:type="dxa"/>
            <w:shd w:val="clear" w:color="auto" w:fill="FFFFFF" w:themeFill="background1"/>
            <w:vAlign w:val="center"/>
          </w:tcPr>
          <w:p w14:paraId="577C0A6E" w14:textId="21B3A63E" w:rsidR="00842920" w:rsidRPr="007C0987" w:rsidRDefault="007C0987" w:rsidP="00216E43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</w:pPr>
            <w:r w:rsidRPr="007C0987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</w:rPr>
              <w:t>الإجراءات المتبعة  في التنفيذ لدمج  صاحب العلاقة</w:t>
            </w:r>
          </w:p>
        </w:tc>
        <w:tc>
          <w:tcPr>
            <w:tcW w:w="3240" w:type="dxa"/>
            <w:shd w:val="clear" w:color="auto" w:fill="FFFFFF" w:themeFill="background1"/>
            <w:vAlign w:val="center"/>
          </w:tcPr>
          <w:p w14:paraId="4CA8F208" w14:textId="031B0681" w:rsidR="00842920" w:rsidRPr="007C0987" w:rsidRDefault="0067642E" w:rsidP="00216E43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Calibri" w:hAnsi="Calibri" w:cs="Calibri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التأمل  الذاتي بعد التنفيذ </w:t>
            </w:r>
          </w:p>
        </w:tc>
        <w:tc>
          <w:tcPr>
            <w:tcW w:w="2520" w:type="dxa"/>
            <w:shd w:val="clear" w:color="auto" w:fill="FFFFFF" w:themeFill="background1"/>
          </w:tcPr>
          <w:p w14:paraId="6EAD83B1" w14:textId="050EBA64" w:rsidR="00842920" w:rsidRPr="007C0987" w:rsidRDefault="00842920" w:rsidP="00216E43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7C0987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</w:rPr>
              <w:t xml:space="preserve">معيار / معايير المعلمين </w:t>
            </w:r>
          </w:p>
        </w:tc>
      </w:tr>
      <w:tr w:rsidR="00842920" w:rsidRPr="007C0987" w14:paraId="74336942" w14:textId="5A8248EC" w:rsidTr="00B509B1">
        <w:trPr>
          <w:trHeight w:val="2132"/>
          <w:jc w:val="center"/>
        </w:trPr>
        <w:tc>
          <w:tcPr>
            <w:tcW w:w="2586" w:type="dxa"/>
            <w:vAlign w:val="center"/>
          </w:tcPr>
          <w:p w14:paraId="7D369C3F" w14:textId="4638B224" w:rsidR="00842920" w:rsidRPr="007C0987" w:rsidRDefault="00550C1D" w:rsidP="00550C1D">
            <w:pPr>
              <w:bidi/>
              <w:jc w:val="both"/>
              <w:rPr>
                <w:rFonts w:ascii="Calibri" w:hAnsi="Calibri" w:cs="Calibri"/>
                <w:b/>
                <w:bCs/>
                <w:sz w:val="28"/>
                <w:szCs w:val="28"/>
                <w:rtl/>
                <w:lang w:bidi="ar-JO"/>
              </w:rPr>
            </w:pPr>
            <w:r w:rsidRPr="00550C1D">
              <w:rPr>
                <w:rFonts w:ascii="Calibri" w:hAnsi="Calibri" w:cs="Calibri"/>
                <w:b/>
                <w:bCs/>
                <w:sz w:val="28"/>
                <w:szCs w:val="28"/>
                <w:rtl/>
                <w:lang w:bidi="ar-JO"/>
              </w:rPr>
              <w:t>تعزيز الوعي الطلابي بمخاطر التزييف العميق على الأفراد والمجتمع، وتوضيح الأبعاد القانونية والسلوكية الناتجة عن سوء استخدام الذكاء الاصطناعي، بما يسهم في تنمية قيم النزاهة الرقمية والمسؤولية الاجتماعية لدى الطلبة.</w:t>
            </w:r>
          </w:p>
        </w:tc>
        <w:tc>
          <w:tcPr>
            <w:tcW w:w="3354" w:type="dxa"/>
          </w:tcPr>
          <w:p w14:paraId="39589907" w14:textId="60E6CAD1" w:rsidR="00550C1D" w:rsidRDefault="00B509B1" w:rsidP="00B509B1">
            <w:pPr>
              <w:bidi/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>
              <w:rPr>
                <w:rFonts w:ascii="Calibri" w:hAnsi="Calibri" w:cs="Calibri"/>
                <w:b/>
                <w:bCs/>
                <w:sz w:val="28"/>
                <w:szCs w:val="28"/>
              </w:rPr>
              <w:t>-</w:t>
            </w:r>
            <w:r w:rsidR="00550C1D" w:rsidRPr="00550C1D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التنسيق المسبق مع مدير المدرسة لتحديد موعد الورشة وتوفير القاعة والتجهيزات التقنية (شاشة عرض – صوت – إنترنت)</w:t>
            </w:r>
            <w:r w:rsidR="00550C1D" w:rsidRPr="00550C1D">
              <w:rPr>
                <w:rFonts w:ascii="Calibri" w:hAnsi="Calibri" w:cs="Calibri"/>
                <w:b/>
                <w:bCs/>
                <w:sz w:val="28"/>
                <w:szCs w:val="28"/>
              </w:rPr>
              <w:t>.</w:t>
            </w:r>
          </w:p>
          <w:p w14:paraId="10FF8E38" w14:textId="77777777" w:rsidR="00B509B1" w:rsidRPr="00550C1D" w:rsidRDefault="00B509B1" w:rsidP="00B509B1">
            <w:pPr>
              <w:bidi/>
              <w:rPr>
                <w:rFonts w:ascii="Calibri" w:hAnsi="Calibri" w:cs="Calibri"/>
                <w:b/>
                <w:bCs/>
                <w:sz w:val="28"/>
                <w:szCs w:val="28"/>
              </w:rPr>
            </w:pPr>
          </w:p>
          <w:p w14:paraId="16F3678C" w14:textId="36FFA91A" w:rsidR="00550C1D" w:rsidRPr="00550C1D" w:rsidRDefault="00B509B1" w:rsidP="00550C1D">
            <w:pPr>
              <w:bidi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>
              <w:rPr>
                <w:rFonts w:ascii="Calibri" w:hAnsi="Calibri" w:cs="Calibri" w:hint="cs"/>
                <w:b/>
                <w:bCs/>
                <w:sz w:val="28"/>
                <w:szCs w:val="28"/>
                <w:rtl/>
              </w:rPr>
              <w:t>-</w:t>
            </w:r>
            <w:r w:rsidR="00550C1D" w:rsidRPr="00550C1D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إعداد عرض تقديمي تفاعلي يتضمن فيديو توضيحي عن التزييف العميق في المحاكم الأردنية، ومقاطع توعوية من مصادر موثوقة</w:t>
            </w:r>
            <w:r w:rsidR="00550C1D" w:rsidRPr="00550C1D">
              <w:rPr>
                <w:rFonts w:ascii="Calibri" w:hAnsi="Calibri" w:cs="Calibri"/>
                <w:b/>
                <w:bCs/>
                <w:sz w:val="28"/>
                <w:szCs w:val="28"/>
              </w:rPr>
              <w:t>.</w:t>
            </w:r>
          </w:p>
          <w:p w14:paraId="12D82A7F" w14:textId="77777777" w:rsidR="00550C1D" w:rsidRPr="00550C1D" w:rsidRDefault="00550C1D" w:rsidP="00550C1D">
            <w:pPr>
              <w:bidi/>
              <w:rPr>
                <w:rFonts w:ascii="Calibri" w:hAnsi="Calibri" w:cs="Calibri"/>
                <w:b/>
                <w:bCs/>
                <w:sz w:val="28"/>
                <w:szCs w:val="28"/>
              </w:rPr>
            </w:pPr>
          </w:p>
          <w:p w14:paraId="09E30C4D" w14:textId="2C535E0A" w:rsidR="00550C1D" w:rsidRPr="00550C1D" w:rsidRDefault="00B509B1" w:rsidP="00550C1D">
            <w:pPr>
              <w:bidi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>
              <w:rPr>
                <w:rFonts w:ascii="Calibri" w:hAnsi="Calibri" w:cs="Calibri" w:hint="cs"/>
                <w:b/>
                <w:bCs/>
                <w:sz w:val="28"/>
                <w:szCs w:val="28"/>
                <w:rtl/>
              </w:rPr>
              <w:lastRenderedPageBreak/>
              <w:t>-</w:t>
            </w:r>
            <w:r w:rsidR="00550C1D" w:rsidRPr="00550C1D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توزيع أدوار المشاركين (المعلم منسق الجلسة – المدير متحدث تنظيمي</w:t>
            </w:r>
            <w:r w:rsidR="00946AB5"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 </w:t>
            </w:r>
            <w:r w:rsidR="00946AB5">
              <w:rPr>
                <w:rFonts w:ascii="Calibri" w:hAnsi="Calibri" w:cs="Calibri" w:hint="cs"/>
                <w:b/>
                <w:bCs/>
                <w:sz w:val="28"/>
                <w:szCs w:val="28"/>
                <w:rtl/>
                <w:lang w:bidi="ar-JO"/>
              </w:rPr>
              <w:t>ومشاركة الطلبة</w:t>
            </w:r>
            <w:r w:rsidR="00550C1D" w:rsidRPr="00550C1D">
              <w:rPr>
                <w:rFonts w:ascii="Calibri" w:hAnsi="Calibri" w:cs="Calibri"/>
                <w:b/>
                <w:bCs/>
                <w:sz w:val="28"/>
                <w:szCs w:val="28"/>
              </w:rPr>
              <w:t>.</w:t>
            </w:r>
          </w:p>
          <w:p w14:paraId="665BA85B" w14:textId="77777777" w:rsidR="00550C1D" w:rsidRPr="00550C1D" w:rsidRDefault="00550C1D" w:rsidP="00550C1D">
            <w:pPr>
              <w:bidi/>
              <w:rPr>
                <w:rFonts w:ascii="Calibri" w:hAnsi="Calibri" w:cs="Calibri"/>
                <w:b/>
                <w:bCs/>
                <w:sz w:val="28"/>
                <w:szCs w:val="28"/>
              </w:rPr>
            </w:pPr>
          </w:p>
          <w:p w14:paraId="33151AFE" w14:textId="3EC37838" w:rsidR="00842920" w:rsidRPr="007C0987" w:rsidRDefault="00B509B1" w:rsidP="00550C1D">
            <w:pPr>
              <w:bidi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>
              <w:rPr>
                <w:rFonts w:ascii="Calibri" w:hAnsi="Calibri" w:cs="Calibri" w:hint="cs"/>
                <w:b/>
                <w:bCs/>
                <w:sz w:val="28"/>
                <w:szCs w:val="28"/>
                <w:rtl/>
              </w:rPr>
              <w:t>-</w:t>
            </w:r>
            <w:r w:rsidR="00550C1D" w:rsidRPr="00550C1D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 xml:space="preserve">إعداد </w:t>
            </w:r>
            <w:r w:rsidR="00524049">
              <w:rPr>
                <w:rFonts w:ascii="Calibri" w:hAnsi="Calibri" w:cs="Calibri" w:hint="cs"/>
                <w:b/>
                <w:bCs/>
                <w:sz w:val="28"/>
                <w:szCs w:val="28"/>
                <w:rtl/>
              </w:rPr>
              <w:t>اسئلة عن الذكاء الاصطناعي</w:t>
            </w:r>
            <w:r w:rsidR="00550C1D" w:rsidRPr="00550C1D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 xml:space="preserve"> لتقييم وعي الطلبة قبل وبعد النشاط</w:t>
            </w:r>
            <w:r w:rsidR="00550C1D" w:rsidRPr="00550C1D">
              <w:rPr>
                <w:rFonts w:ascii="Calibri" w:hAnsi="Calibri" w:cs="Calibri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3060" w:type="dxa"/>
            <w:vAlign w:val="center"/>
          </w:tcPr>
          <w:p w14:paraId="02D85FC2" w14:textId="2E0AA5E9" w:rsidR="00B509B1" w:rsidRDefault="00B509B1" w:rsidP="00B509B1">
            <w:pPr>
              <w:bidi/>
              <w:rPr>
                <w:rFonts w:ascii="Calibri" w:hAnsi="Calibri" w:cs="Calibri"/>
                <w:b/>
                <w:bCs/>
                <w:sz w:val="28"/>
                <w:szCs w:val="28"/>
                <w:rtl/>
                <w:lang w:bidi="ar-JO"/>
              </w:rPr>
            </w:pPr>
            <w:r>
              <w:rPr>
                <w:rFonts w:ascii="Calibri" w:hAnsi="Calibri" w:cs="Calibri" w:hint="cs"/>
                <w:b/>
                <w:bCs/>
                <w:sz w:val="28"/>
                <w:szCs w:val="28"/>
                <w:rtl/>
                <w:lang w:bidi="ar-JO"/>
              </w:rPr>
              <w:lastRenderedPageBreak/>
              <w:t xml:space="preserve">-الترحيب بمدير المدرسة </w:t>
            </w:r>
            <w:proofErr w:type="gramStart"/>
            <w:r>
              <w:rPr>
                <w:rFonts w:ascii="Calibri" w:hAnsi="Calibri" w:cs="Calibri" w:hint="cs"/>
                <w:b/>
                <w:bCs/>
                <w:sz w:val="28"/>
                <w:szCs w:val="28"/>
                <w:rtl/>
                <w:lang w:bidi="ar-JO"/>
              </w:rPr>
              <w:t>و تقديم</w:t>
            </w:r>
            <w:proofErr w:type="gramEnd"/>
            <w:r>
              <w:rPr>
                <w:rFonts w:ascii="Calibri" w:hAnsi="Calibri" w:cs="Calibri" w:hint="cs"/>
                <w:b/>
                <w:bCs/>
                <w:sz w:val="28"/>
                <w:szCs w:val="28"/>
                <w:rtl/>
                <w:lang w:bidi="ar-JO"/>
              </w:rPr>
              <w:t xml:space="preserve"> الشكر و العرفان له لحضوره الحصة </w:t>
            </w:r>
          </w:p>
          <w:p w14:paraId="61CD19D8" w14:textId="2E04A270" w:rsidR="00B509B1" w:rsidRPr="00B509B1" w:rsidRDefault="00B509B1" w:rsidP="00B509B1">
            <w:pPr>
              <w:bidi/>
              <w:rPr>
                <w:rFonts w:ascii="Calibri" w:hAnsi="Calibri" w:cs="Calibri"/>
                <w:b/>
                <w:bCs/>
                <w:sz w:val="28"/>
                <w:szCs w:val="28"/>
                <w:rtl/>
                <w:lang w:bidi="ar-JO"/>
              </w:rPr>
            </w:pPr>
            <w:r>
              <w:rPr>
                <w:rFonts w:ascii="Calibri" w:hAnsi="Calibri" w:cs="Calibri" w:hint="cs"/>
                <w:b/>
                <w:bCs/>
                <w:sz w:val="28"/>
                <w:szCs w:val="28"/>
                <w:rtl/>
                <w:lang w:bidi="ar-JO"/>
              </w:rPr>
              <w:t>-</w:t>
            </w:r>
            <w:r w:rsidRPr="00B509B1">
              <w:rPr>
                <w:rFonts w:ascii="Calibri" w:hAnsi="Calibri" w:cs="Calibri"/>
                <w:b/>
                <w:bCs/>
                <w:sz w:val="28"/>
                <w:szCs w:val="28"/>
                <w:rtl/>
                <w:lang w:bidi="ar-JO"/>
              </w:rPr>
              <w:t>عرض تقديمي تفاعلي (45–50 دقيقة) يشمل أربعة محاور رئيسية</w:t>
            </w:r>
            <w:r w:rsidRPr="00B509B1">
              <w:rPr>
                <w:rFonts w:ascii="Calibri" w:hAnsi="Calibri" w:cs="Calibri"/>
                <w:b/>
                <w:bCs/>
                <w:sz w:val="28"/>
                <w:szCs w:val="28"/>
                <w:lang w:bidi="ar-JO"/>
              </w:rPr>
              <w:t>:</w:t>
            </w:r>
          </w:p>
          <w:p w14:paraId="10811CC6" w14:textId="23D2EB66" w:rsidR="00B509B1" w:rsidRPr="00B509B1" w:rsidRDefault="00B509B1" w:rsidP="00B509B1">
            <w:pPr>
              <w:bidi/>
              <w:rPr>
                <w:rFonts w:ascii="Calibri" w:hAnsi="Calibri" w:cs="Calibri"/>
                <w:b/>
                <w:bCs/>
                <w:sz w:val="28"/>
                <w:szCs w:val="28"/>
                <w:rtl/>
                <w:lang w:bidi="ar-JO"/>
              </w:rPr>
            </w:pPr>
            <w:r w:rsidRPr="00B509B1">
              <w:rPr>
                <w:rFonts w:ascii="Calibri" w:hAnsi="Calibri" w:cs="Calibri"/>
                <w:b/>
                <w:bCs/>
                <w:sz w:val="28"/>
                <w:szCs w:val="28"/>
                <w:rtl/>
                <w:lang w:bidi="ar-JO"/>
              </w:rPr>
              <w:t>ما هو التزييف العميق؟ (شرح تقني مبسط + أمثلة مصوّرة)</w:t>
            </w:r>
          </w:p>
          <w:p w14:paraId="72071F86" w14:textId="4CA04853" w:rsidR="00B509B1" w:rsidRPr="00B509B1" w:rsidRDefault="00B509B1" w:rsidP="00B509B1">
            <w:pPr>
              <w:bidi/>
              <w:rPr>
                <w:rFonts w:ascii="Calibri" w:hAnsi="Calibri" w:cs="Calibri"/>
                <w:b/>
                <w:bCs/>
                <w:sz w:val="28"/>
                <w:szCs w:val="28"/>
                <w:rtl/>
                <w:lang w:bidi="ar-JO"/>
              </w:rPr>
            </w:pPr>
            <w:r>
              <w:rPr>
                <w:rFonts w:ascii="Calibri" w:hAnsi="Calibri" w:cs="Calibri" w:hint="cs"/>
                <w:b/>
                <w:bCs/>
                <w:sz w:val="28"/>
                <w:szCs w:val="28"/>
                <w:rtl/>
                <w:lang w:bidi="ar-JO"/>
              </w:rPr>
              <w:t>-</w:t>
            </w:r>
            <w:r w:rsidRPr="00B509B1">
              <w:rPr>
                <w:rFonts w:ascii="Calibri" w:hAnsi="Calibri" w:cs="Calibri"/>
                <w:b/>
                <w:bCs/>
                <w:sz w:val="28"/>
                <w:szCs w:val="28"/>
                <w:rtl/>
                <w:lang w:bidi="ar-JO"/>
              </w:rPr>
              <w:t xml:space="preserve">الجانب القانوني الخطير: (تقديم المواد القانونية ذات </w:t>
            </w:r>
            <w:r w:rsidRPr="00B509B1">
              <w:rPr>
                <w:rFonts w:ascii="Calibri" w:hAnsi="Calibri" w:cs="Calibri"/>
                <w:b/>
                <w:bCs/>
                <w:sz w:val="28"/>
                <w:szCs w:val="28"/>
                <w:rtl/>
                <w:lang w:bidi="ar-JO"/>
              </w:rPr>
              <w:lastRenderedPageBreak/>
              <w:t>العلاقة – المادتان 19 و20 من القانون الأردني)</w:t>
            </w:r>
          </w:p>
          <w:p w14:paraId="47A881D0" w14:textId="2CD762BF" w:rsidR="00B509B1" w:rsidRPr="00B509B1" w:rsidRDefault="00B509B1" w:rsidP="00B509B1">
            <w:pPr>
              <w:bidi/>
              <w:rPr>
                <w:rFonts w:ascii="Calibri" w:hAnsi="Calibri" w:cs="Calibri"/>
                <w:b/>
                <w:bCs/>
                <w:sz w:val="28"/>
                <w:szCs w:val="28"/>
                <w:rtl/>
                <w:lang w:bidi="ar-JO"/>
              </w:rPr>
            </w:pPr>
            <w:r>
              <w:rPr>
                <w:rFonts w:ascii="Calibri" w:hAnsi="Calibri" w:cs="Calibri" w:hint="cs"/>
                <w:b/>
                <w:bCs/>
                <w:sz w:val="28"/>
                <w:szCs w:val="28"/>
                <w:rtl/>
                <w:lang w:bidi="ar-JO"/>
              </w:rPr>
              <w:t>-</w:t>
            </w:r>
            <w:r w:rsidRPr="00B509B1">
              <w:rPr>
                <w:rFonts w:ascii="Calibri" w:hAnsi="Calibri" w:cs="Calibri"/>
                <w:b/>
                <w:bCs/>
                <w:sz w:val="28"/>
                <w:szCs w:val="28"/>
                <w:rtl/>
                <w:lang w:bidi="ar-JO"/>
              </w:rPr>
              <w:t>دور المدرسة في النزاهة السلوكية: (مداخلة المدير حول السياسات والعقوبات التأديبية)</w:t>
            </w:r>
          </w:p>
          <w:p w14:paraId="6E7BE2E7" w14:textId="5DF3F8B3" w:rsidR="00B509B1" w:rsidRPr="00B509B1" w:rsidRDefault="00B509B1" w:rsidP="00B509B1">
            <w:pPr>
              <w:bidi/>
              <w:rPr>
                <w:rFonts w:ascii="Calibri" w:hAnsi="Calibri" w:cs="Calibri"/>
                <w:b/>
                <w:bCs/>
                <w:sz w:val="28"/>
                <w:szCs w:val="28"/>
                <w:rtl/>
                <w:lang w:bidi="ar-JO"/>
              </w:rPr>
            </w:pPr>
            <w:r>
              <w:rPr>
                <w:rFonts w:ascii="Calibri" w:hAnsi="Calibri" w:cs="Calibri" w:hint="cs"/>
                <w:b/>
                <w:bCs/>
                <w:sz w:val="28"/>
                <w:szCs w:val="28"/>
                <w:rtl/>
                <w:lang w:bidi="ar-JO"/>
              </w:rPr>
              <w:t>-</w:t>
            </w:r>
            <w:r w:rsidRPr="00B509B1">
              <w:rPr>
                <w:rFonts w:ascii="Calibri" w:hAnsi="Calibri" w:cs="Calibri"/>
                <w:b/>
                <w:bCs/>
                <w:sz w:val="28"/>
                <w:szCs w:val="28"/>
                <w:rtl/>
                <w:lang w:bidi="ar-JO"/>
              </w:rPr>
              <w:t>نقاش مفتوح مع الطلبة حول مسؤولياتهم الرقمية وطرق الوقاية والكشف عن المحتوى المزيف</w:t>
            </w:r>
            <w:r w:rsidRPr="00B509B1">
              <w:rPr>
                <w:rFonts w:ascii="Calibri" w:hAnsi="Calibri" w:cs="Calibri"/>
                <w:b/>
                <w:bCs/>
                <w:sz w:val="28"/>
                <w:szCs w:val="28"/>
                <w:lang w:bidi="ar-JO"/>
              </w:rPr>
              <w:t>.</w:t>
            </w:r>
          </w:p>
          <w:p w14:paraId="5F5DB587" w14:textId="49910A1E" w:rsidR="00B509B1" w:rsidRPr="00B509B1" w:rsidRDefault="00B509B1" w:rsidP="00B509B1">
            <w:pPr>
              <w:bidi/>
              <w:rPr>
                <w:rFonts w:ascii="Calibri" w:hAnsi="Calibri" w:cs="Calibri"/>
                <w:b/>
                <w:bCs/>
                <w:sz w:val="28"/>
                <w:szCs w:val="28"/>
                <w:rtl/>
                <w:lang w:bidi="ar-JO"/>
              </w:rPr>
            </w:pPr>
            <w:r>
              <w:rPr>
                <w:rFonts w:ascii="Calibri" w:hAnsi="Calibri" w:cs="Calibri" w:hint="cs"/>
                <w:b/>
                <w:bCs/>
                <w:sz w:val="28"/>
                <w:szCs w:val="28"/>
                <w:rtl/>
                <w:lang w:bidi="ar-JO"/>
              </w:rPr>
              <w:t>-</w:t>
            </w:r>
            <w:r w:rsidRPr="00B509B1">
              <w:rPr>
                <w:rFonts w:ascii="Calibri" w:hAnsi="Calibri" w:cs="Calibri"/>
                <w:b/>
                <w:bCs/>
                <w:sz w:val="28"/>
                <w:szCs w:val="28"/>
                <w:rtl/>
                <w:lang w:bidi="ar-JO"/>
              </w:rPr>
              <w:t>عرض فيديو توعوي قصير حول التحديات القانونية للتزييف العميق في المحاكم الأردنية</w:t>
            </w:r>
            <w:r w:rsidRPr="00B509B1">
              <w:rPr>
                <w:rFonts w:ascii="Calibri" w:hAnsi="Calibri" w:cs="Calibri"/>
                <w:b/>
                <w:bCs/>
                <w:sz w:val="28"/>
                <w:szCs w:val="28"/>
                <w:lang w:bidi="ar-JO"/>
              </w:rPr>
              <w:t>.</w:t>
            </w:r>
          </w:p>
          <w:p w14:paraId="7C0E11DC" w14:textId="522D664B" w:rsidR="00B509B1" w:rsidRPr="00B509B1" w:rsidRDefault="00B509B1" w:rsidP="00B509B1">
            <w:pPr>
              <w:bidi/>
              <w:rPr>
                <w:rFonts w:ascii="Calibri" w:hAnsi="Calibri" w:cs="Calibri"/>
                <w:b/>
                <w:bCs/>
                <w:sz w:val="28"/>
                <w:szCs w:val="28"/>
                <w:rtl/>
                <w:lang w:bidi="ar-JO"/>
              </w:rPr>
            </w:pPr>
            <w:r>
              <w:rPr>
                <w:rFonts w:ascii="Calibri" w:hAnsi="Calibri" w:cs="Calibri" w:hint="cs"/>
                <w:b/>
                <w:bCs/>
                <w:sz w:val="28"/>
                <w:szCs w:val="28"/>
                <w:rtl/>
                <w:lang w:bidi="ar-JO"/>
              </w:rPr>
              <w:t>-</w:t>
            </w:r>
            <w:r w:rsidRPr="00B509B1">
              <w:rPr>
                <w:rFonts w:ascii="Calibri" w:hAnsi="Calibri" w:cs="Calibri"/>
                <w:b/>
                <w:bCs/>
                <w:sz w:val="28"/>
                <w:szCs w:val="28"/>
                <w:rtl/>
                <w:lang w:bidi="ar-JO"/>
              </w:rPr>
              <w:t>تنفيذ نشاط تفاعلي بعنوان “اكتشف الفيديو المزيف” لاختبار قدرة الطلبة على التمييز بين الفيديوهات الحقيقية والمزيفة</w:t>
            </w:r>
            <w:r w:rsidRPr="00B509B1">
              <w:rPr>
                <w:rFonts w:ascii="Calibri" w:hAnsi="Calibri" w:cs="Calibri"/>
                <w:b/>
                <w:bCs/>
                <w:sz w:val="28"/>
                <w:szCs w:val="28"/>
                <w:lang w:bidi="ar-JO"/>
              </w:rPr>
              <w:t>.</w:t>
            </w:r>
          </w:p>
          <w:p w14:paraId="6B3B3305" w14:textId="1C69939B" w:rsidR="00842920" w:rsidRPr="007C0987" w:rsidRDefault="00B509B1" w:rsidP="00B509B1">
            <w:pPr>
              <w:bidi/>
              <w:rPr>
                <w:rFonts w:ascii="Calibri" w:hAnsi="Calibri" w:cs="Calibri"/>
                <w:b/>
                <w:bCs/>
                <w:sz w:val="28"/>
                <w:szCs w:val="28"/>
                <w:rtl/>
                <w:lang w:bidi="ar-JO"/>
              </w:rPr>
            </w:pPr>
            <w:r>
              <w:rPr>
                <w:rFonts w:ascii="Calibri" w:hAnsi="Calibri" w:cs="Calibri" w:hint="cs"/>
                <w:b/>
                <w:bCs/>
                <w:sz w:val="28"/>
                <w:szCs w:val="28"/>
                <w:rtl/>
                <w:lang w:bidi="ar-JO"/>
              </w:rPr>
              <w:t>-</w:t>
            </w:r>
            <w:r w:rsidRPr="00B509B1">
              <w:rPr>
                <w:rFonts w:ascii="Calibri" w:hAnsi="Calibri" w:cs="Calibri"/>
                <w:b/>
                <w:bCs/>
                <w:sz w:val="28"/>
                <w:szCs w:val="28"/>
                <w:rtl/>
                <w:lang w:bidi="ar-JO"/>
              </w:rPr>
              <w:t>ختام الورشة بتوصيات يقدمها المدير للطلاب حول الاستخدام الآمن والمسؤول للتقنيات الحديثة.</w:t>
            </w:r>
          </w:p>
          <w:p w14:paraId="4BB950B9" w14:textId="77777777" w:rsidR="003E6BFC" w:rsidRPr="007C0987" w:rsidRDefault="003E6BFC" w:rsidP="00B509B1">
            <w:pPr>
              <w:bidi/>
              <w:rPr>
                <w:rFonts w:ascii="Calibri" w:hAnsi="Calibri" w:cs="Calibri"/>
                <w:b/>
                <w:bCs/>
                <w:sz w:val="28"/>
                <w:szCs w:val="28"/>
              </w:rPr>
            </w:pPr>
          </w:p>
        </w:tc>
        <w:tc>
          <w:tcPr>
            <w:tcW w:w="3240" w:type="dxa"/>
            <w:vAlign w:val="center"/>
          </w:tcPr>
          <w:p w14:paraId="65E09A5F" w14:textId="77777777" w:rsidR="00842920" w:rsidRDefault="00B509B1" w:rsidP="00B509B1">
            <w:pPr>
              <w:bidi/>
              <w:rPr>
                <w:rFonts w:ascii="Calibri" w:hAnsi="Calibri" w:cs="Calibri"/>
                <w:b/>
                <w:bCs/>
                <w:sz w:val="28"/>
                <w:szCs w:val="28"/>
                <w:rtl/>
                <w:lang w:bidi="ar-JO"/>
              </w:rPr>
            </w:pPr>
            <w:r>
              <w:rPr>
                <w:rFonts w:ascii="Calibri" w:hAnsi="Calibri" w:cs="Calibri" w:hint="cs"/>
                <w:b/>
                <w:bCs/>
                <w:sz w:val="28"/>
                <w:szCs w:val="28"/>
                <w:rtl/>
                <w:lang w:bidi="ar-JO"/>
              </w:rPr>
              <w:lastRenderedPageBreak/>
              <w:t>-</w:t>
            </w:r>
            <w:r w:rsidRPr="00B509B1">
              <w:rPr>
                <w:rFonts w:ascii="Calibri" w:hAnsi="Calibri" w:cs="Calibri"/>
                <w:b/>
                <w:bCs/>
                <w:sz w:val="28"/>
                <w:szCs w:val="28"/>
                <w:rtl/>
                <w:lang w:bidi="ar-JO"/>
              </w:rPr>
              <w:t>لاحظ</w:t>
            </w:r>
            <w:r>
              <w:rPr>
                <w:rFonts w:ascii="Calibri" w:hAnsi="Calibri" w:cs="Calibri" w:hint="cs"/>
                <w:b/>
                <w:bCs/>
                <w:sz w:val="28"/>
                <w:szCs w:val="28"/>
                <w:rtl/>
                <w:lang w:bidi="ar-JO"/>
              </w:rPr>
              <w:t>ت</w:t>
            </w:r>
            <w:r w:rsidRPr="00B509B1">
              <w:rPr>
                <w:rFonts w:ascii="Calibri" w:hAnsi="Calibri" w:cs="Calibri"/>
                <w:b/>
                <w:bCs/>
                <w:sz w:val="28"/>
                <w:szCs w:val="28"/>
                <w:rtl/>
                <w:lang w:bidi="ar-JO"/>
              </w:rPr>
              <w:t xml:space="preserve"> تفاعلًا إيجابيًا عاليًا من الطلبة وطرحهم لأسئلة تعكس وعيهم بالمخاطر الرقمية.</w:t>
            </w:r>
          </w:p>
          <w:p w14:paraId="78BE4D57" w14:textId="77777777" w:rsidR="00B509B1" w:rsidRDefault="00B509B1" w:rsidP="00B509B1">
            <w:pPr>
              <w:bidi/>
              <w:rPr>
                <w:rFonts w:ascii="Calibri" w:hAnsi="Calibri" w:cs="Calibri"/>
                <w:b/>
                <w:bCs/>
                <w:sz w:val="28"/>
                <w:szCs w:val="28"/>
                <w:rtl/>
                <w:lang w:bidi="ar-JO"/>
              </w:rPr>
            </w:pPr>
            <w:r>
              <w:rPr>
                <w:rFonts w:ascii="Calibri" w:hAnsi="Calibri" w:cs="Calibri" w:hint="cs"/>
                <w:b/>
                <w:bCs/>
                <w:sz w:val="28"/>
                <w:szCs w:val="28"/>
                <w:rtl/>
                <w:lang w:bidi="ar-JO"/>
              </w:rPr>
              <w:t>-</w:t>
            </w:r>
            <w:r>
              <w:rPr>
                <w:rtl/>
              </w:rPr>
              <w:t xml:space="preserve"> </w:t>
            </w:r>
            <w:r w:rsidRPr="00B509B1">
              <w:rPr>
                <w:rFonts w:ascii="Calibri" w:hAnsi="Calibri" w:cs="Calibri"/>
                <w:b/>
                <w:bCs/>
                <w:sz w:val="28"/>
                <w:szCs w:val="28"/>
                <w:rtl/>
                <w:lang w:bidi="ar-JO"/>
              </w:rPr>
              <w:t>تصحيح المفاهيم الخاطئة حول حرية النشر والخصوصية على الإنترنت.</w:t>
            </w:r>
          </w:p>
          <w:p w14:paraId="1F5AA9DE" w14:textId="261464A0" w:rsidR="00B509B1" w:rsidRPr="007C0987" w:rsidRDefault="00B509B1" w:rsidP="00B509B1">
            <w:pPr>
              <w:bidi/>
              <w:rPr>
                <w:rFonts w:ascii="Calibri" w:hAnsi="Calibri" w:cs="Calibri"/>
                <w:b/>
                <w:bCs/>
                <w:sz w:val="28"/>
                <w:szCs w:val="28"/>
                <w:rtl/>
                <w:lang w:bidi="ar-JO"/>
              </w:rPr>
            </w:pPr>
            <w:r>
              <w:rPr>
                <w:rFonts w:ascii="Calibri" w:hAnsi="Calibri" w:cs="Calibri" w:hint="cs"/>
                <w:b/>
                <w:bCs/>
                <w:sz w:val="28"/>
                <w:szCs w:val="28"/>
                <w:rtl/>
                <w:lang w:bidi="ar-JO"/>
              </w:rPr>
              <w:t>-</w:t>
            </w:r>
            <w:r>
              <w:rPr>
                <w:rtl/>
              </w:rPr>
              <w:t xml:space="preserve"> </w:t>
            </w:r>
            <w:r w:rsidRPr="00B509B1">
              <w:rPr>
                <w:rFonts w:ascii="Calibri" w:hAnsi="Calibri" w:cs="Calibri"/>
                <w:b/>
                <w:bCs/>
                <w:sz w:val="28"/>
                <w:szCs w:val="28"/>
                <w:rtl/>
                <w:lang w:bidi="ar-JO"/>
              </w:rPr>
              <w:t>مشاركة المدير عززت الانضباط السلوكي وربط القيم الرقمية بسياسة المدرسة.</w:t>
            </w:r>
          </w:p>
        </w:tc>
        <w:tc>
          <w:tcPr>
            <w:tcW w:w="2520" w:type="dxa"/>
          </w:tcPr>
          <w:p w14:paraId="786A647A" w14:textId="77777777" w:rsidR="00B509B1" w:rsidRPr="00B509B1" w:rsidRDefault="00B509B1" w:rsidP="00B509B1">
            <w:pPr>
              <w:bidi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B509B1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المعيار 4: يعزز المعلم قيم المواطنة الرقمية والمسؤولية الأخلاقية لدى الطلبة</w:t>
            </w:r>
            <w:r w:rsidRPr="00B509B1">
              <w:rPr>
                <w:rFonts w:ascii="Calibri" w:hAnsi="Calibri" w:cs="Calibri"/>
                <w:b/>
                <w:bCs/>
                <w:sz w:val="28"/>
                <w:szCs w:val="28"/>
              </w:rPr>
              <w:t>.</w:t>
            </w:r>
          </w:p>
          <w:p w14:paraId="249D9435" w14:textId="77777777" w:rsidR="00B509B1" w:rsidRPr="00B509B1" w:rsidRDefault="00B509B1" w:rsidP="00B509B1">
            <w:pPr>
              <w:bidi/>
              <w:rPr>
                <w:rFonts w:ascii="Calibri" w:hAnsi="Calibri" w:cs="Calibri"/>
                <w:b/>
                <w:bCs/>
                <w:sz w:val="28"/>
                <w:szCs w:val="28"/>
              </w:rPr>
            </w:pPr>
          </w:p>
          <w:p w14:paraId="533465DE" w14:textId="4C4B80B5" w:rsidR="00842920" w:rsidRPr="007C0987" w:rsidRDefault="00B509B1" w:rsidP="00B509B1">
            <w:pPr>
              <w:bidi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B509B1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المعيار 5: يدمج أصحاب العلاقة في العملية التعليمية لتحقيق بيئة تعلم داعمة وشراكة فاعلة بين المدرسة والمجتمع المحلي</w:t>
            </w:r>
            <w:r w:rsidRPr="00B509B1">
              <w:rPr>
                <w:rFonts w:ascii="Calibri" w:hAnsi="Calibri" w:cs="Calibri"/>
                <w:b/>
                <w:bCs/>
                <w:sz w:val="28"/>
                <w:szCs w:val="28"/>
              </w:rPr>
              <w:t>.</w:t>
            </w:r>
          </w:p>
        </w:tc>
      </w:tr>
    </w:tbl>
    <w:p w14:paraId="47CF0B1F" w14:textId="1596D1F6" w:rsidR="00923B8D" w:rsidRPr="007C0987" w:rsidRDefault="00923B8D" w:rsidP="00B509B1">
      <w:pPr>
        <w:spacing w:after="0" w:line="240" w:lineRule="auto"/>
        <w:jc w:val="right"/>
        <w:rPr>
          <w:rFonts w:eastAsia="Times New Roman"/>
          <w:b/>
          <w:bCs/>
          <w:color w:val="auto"/>
          <w:sz w:val="28"/>
          <w:szCs w:val="28"/>
          <w:lang w:eastAsia="en-GB"/>
        </w:rPr>
      </w:pPr>
    </w:p>
    <w:sectPr w:rsidR="00923B8D" w:rsidRPr="007C0987" w:rsidSect="00624BC3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5840" w:h="12240" w:orient="landscape"/>
      <w:pgMar w:top="1296" w:right="1152" w:bottom="1296" w:left="1296" w:header="0" w:footer="720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5CBF35" w14:textId="77777777" w:rsidR="00BE75E4" w:rsidRDefault="00BE75E4">
      <w:pPr>
        <w:spacing w:after="0" w:line="240" w:lineRule="auto"/>
      </w:pPr>
      <w:r>
        <w:separator/>
      </w:r>
    </w:p>
  </w:endnote>
  <w:endnote w:type="continuationSeparator" w:id="0">
    <w:p w14:paraId="681D13DC" w14:textId="77777777" w:rsidR="00BE75E4" w:rsidRDefault="00BE75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GE Thameen">
    <w:altName w:val="Sakkal Majalla"/>
    <w:panose1 w:val="00000000000000000000"/>
    <w:charset w:val="B2"/>
    <w:family w:val="roman"/>
    <w:notTrueType/>
    <w:pitch w:val="variable"/>
    <w:sig w:usb0="80002003" w:usb1="90000100" w:usb2="00000028" w:usb3="00000000" w:csb0="0000004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5CD045" w14:textId="77777777" w:rsidR="003D3777" w:rsidRDefault="003D3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326B15" w14:textId="77777777" w:rsidR="002556D9" w:rsidRDefault="002556D9" w:rsidP="002556D9">
    <w:pPr>
      <w:pStyle w:val="Footer"/>
      <w:jc w:val="right"/>
    </w:pPr>
    <w:r w:rsidRPr="00CB526F">
      <w:rPr>
        <w:rFonts w:cs="GE Thameen"/>
        <w:b/>
        <w:bCs/>
        <w:color w:val="919191"/>
        <w:sz w:val="18"/>
        <w:szCs w:val="18"/>
        <w:rtl/>
        <w:lang w:bidi="ar-JO"/>
      </w:rPr>
      <w:t>جميع الحقوق محفوظة لأكاديمية الملكة رانيا لتدريب المعلمين</w:t>
    </w:r>
  </w:p>
  <w:p w14:paraId="0378A645" w14:textId="77777777" w:rsidR="002556D9" w:rsidRDefault="002556D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8DEB1C" w14:textId="77777777" w:rsidR="003D3777" w:rsidRDefault="003D3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D0C99C" w14:textId="77777777" w:rsidR="00BE75E4" w:rsidRDefault="00BE75E4">
      <w:pPr>
        <w:spacing w:after="0" w:line="240" w:lineRule="auto"/>
      </w:pPr>
      <w:r>
        <w:separator/>
      </w:r>
    </w:p>
  </w:footnote>
  <w:footnote w:type="continuationSeparator" w:id="0">
    <w:p w14:paraId="33E8DEF2" w14:textId="77777777" w:rsidR="00BE75E4" w:rsidRDefault="00BE75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8B15FC" w14:textId="77777777" w:rsidR="00BE6474" w:rsidRDefault="00BE647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7F52D3" w14:textId="6C790822" w:rsidR="00BE6474" w:rsidRDefault="002556D9">
    <w:pPr>
      <w:pStyle w:val="Header"/>
    </w:pPr>
    <w:r w:rsidRPr="00CB526F">
      <w:rPr>
        <w:noProof/>
        <w:color w:val="919191"/>
        <w:sz w:val="18"/>
        <w:szCs w:val="18"/>
      </w:rPr>
      <w:drawing>
        <wp:anchor distT="0" distB="0" distL="114300" distR="114300" simplePos="0" relativeHeight="251660288" behindDoc="0" locked="0" layoutInCell="1" allowOverlap="1" wp14:anchorId="7A39FB28" wp14:editId="11F1DEC6">
          <wp:simplePos x="0" y="0"/>
          <wp:positionH relativeFrom="column">
            <wp:posOffset>-559558</wp:posOffset>
          </wp:positionH>
          <wp:positionV relativeFrom="paragraph">
            <wp:posOffset>68296</wp:posOffset>
          </wp:positionV>
          <wp:extent cx="1764751" cy="754380"/>
          <wp:effectExtent l="0" t="0" r="0" b="0"/>
          <wp:wrapSquare wrapText="bothSides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4751" cy="7543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DB0547" w14:textId="77777777" w:rsidR="00BE6474" w:rsidRDefault="00BE647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81405"/>
    <w:multiLevelType w:val="hybridMultilevel"/>
    <w:tmpl w:val="9012774E"/>
    <w:lvl w:ilvl="0" w:tplc="0B1EC5A6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81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BF3D24"/>
    <w:multiLevelType w:val="multilevel"/>
    <w:tmpl w:val="AC5A6A94"/>
    <w:lvl w:ilvl="0">
      <w:start w:val="1"/>
      <w:numFmt w:val="decimal"/>
      <w:lvlText w:val="%1.)"/>
      <w:lvlJc w:val="left"/>
      <w:pPr>
        <w:ind w:left="720" w:firstLine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2" w15:restartNumberingAfterBreak="0">
    <w:nsid w:val="095E0934"/>
    <w:multiLevelType w:val="hybridMultilevel"/>
    <w:tmpl w:val="DA8CD224"/>
    <w:lvl w:ilvl="0" w:tplc="31C80EFC">
      <w:start w:val="1"/>
      <w:numFmt w:val="decimal"/>
      <w:lvlText w:val="%1.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B5516E"/>
    <w:multiLevelType w:val="hybridMultilevel"/>
    <w:tmpl w:val="4006720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04106B"/>
    <w:multiLevelType w:val="hybridMultilevel"/>
    <w:tmpl w:val="353EF572"/>
    <w:lvl w:ilvl="0" w:tplc="7B8E94DC">
      <w:start w:val="1"/>
      <w:numFmt w:val="bullet"/>
      <w:lvlText w:val="­"/>
      <w:lvlJc w:val="left"/>
      <w:pPr>
        <w:ind w:left="144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7BF374C"/>
    <w:multiLevelType w:val="hybridMultilevel"/>
    <w:tmpl w:val="AECEBE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FC15E1"/>
    <w:multiLevelType w:val="multilevel"/>
    <w:tmpl w:val="2898B23C"/>
    <w:lvl w:ilvl="0">
      <w:start w:val="1"/>
      <w:numFmt w:val="decimal"/>
      <w:lvlText w:val="%1.)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7" w15:restartNumberingAfterBreak="0">
    <w:nsid w:val="28086203"/>
    <w:multiLevelType w:val="hybridMultilevel"/>
    <w:tmpl w:val="8FB0FD40"/>
    <w:lvl w:ilvl="0" w:tplc="0409000F">
      <w:start w:val="1"/>
      <w:numFmt w:val="decimal"/>
      <w:lvlText w:val="%1."/>
      <w:lvlJc w:val="left"/>
      <w:pPr>
        <w:ind w:left="810" w:hanging="360"/>
      </w:pPr>
    </w:lvl>
    <w:lvl w:ilvl="1" w:tplc="04090019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8" w15:restartNumberingAfterBreak="0">
    <w:nsid w:val="29CF226C"/>
    <w:multiLevelType w:val="multilevel"/>
    <w:tmpl w:val="897846DA"/>
    <w:lvl w:ilvl="0">
      <w:start w:val="1"/>
      <w:numFmt w:val="bullet"/>
      <w:lvlText w:val="□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9" w15:restartNumberingAfterBreak="0">
    <w:nsid w:val="2D111156"/>
    <w:multiLevelType w:val="multilevel"/>
    <w:tmpl w:val="81F8826C"/>
    <w:lvl w:ilvl="0">
      <w:start w:val="1"/>
      <w:numFmt w:val="decimal"/>
      <w:lvlText w:val="%1.)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0" w15:restartNumberingAfterBreak="0">
    <w:nsid w:val="2E5419B3"/>
    <w:multiLevelType w:val="hybridMultilevel"/>
    <w:tmpl w:val="54A245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0347B17"/>
    <w:multiLevelType w:val="hybridMultilevel"/>
    <w:tmpl w:val="C72A236A"/>
    <w:lvl w:ilvl="0" w:tplc="04090001">
      <w:start w:val="1"/>
      <w:numFmt w:val="bullet"/>
      <w:lvlText w:val=""/>
      <w:lvlJc w:val="left"/>
      <w:pPr>
        <w:ind w:left="144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8" w:hanging="360"/>
      </w:pPr>
      <w:rPr>
        <w:rFonts w:ascii="Wingdings" w:hAnsi="Wingdings" w:hint="default"/>
      </w:rPr>
    </w:lvl>
  </w:abstractNum>
  <w:abstractNum w:abstractNumId="12" w15:restartNumberingAfterBreak="0">
    <w:nsid w:val="42253917"/>
    <w:multiLevelType w:val="hybridMultilevel"/>
    <w:tmpl w:val="0408F202"/>
    <w:lvl w:ilvl="0" w:tplc="E7182438">
      <w:start w:val="1"/>
      <w:numFmt w:val="decimal"/>
      <w:lvlText w:val="%1.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B2B6BBF"/>
    <w:multiLevelType w:val="hybridMultilevel"/>
    <w:tmpl w:val="1A3E3F7E"/>
    <w:lvl w:ilvl="0" w:tplc="E0B04D12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D0A4742"/>
    <w:multiLevelType w:val="hybridMultilevel"/>
    <w:tmpl w:val="E7C036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E90272F"/>
    <w:multiLevelType w:val="multilevel"/>
    <w:tmpl w:val="DFF2FE14"/>
    <w:lvl w:ilvl="0">
      <w:start w:val="1"/>
      <w:numFmt w:val="decimal"/>
      <w:lvlText w:val="%1.)"/>
      <w:lvlJc w:val="left"/>
      <w:pPr>
        <w:ind w:left="720" w:firstLine="360"/>
      </w:pPr>
      <w:rPr>
        <w:b/>
        <w:i w:val="0"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6" w15:restartNumberingAfterBreak="0">
    <w:nsid w:val="5B521815"/>
    <w:multiLevelType w:val="multilevel"/>
    <w:tmpl w:val="44EED3B8"/>
    <w:lvl w:ilvl="0">
      <w:start w:val="1"/>
      <w:numFmt w:val="decimal"/>
      <w:lvlText w:val="%1."/>
      <w:lvlJc w:val="left"/>
      <w:pPr>
        <w:ind w:left="360" w:firstLine="450"/>
      </w:pPr>
    </w:lvl>
    <w:lvl w:ilvl="1">
      <w:start w:val="1"/>
      <w:numFmt w:val="lowerLetter"/>
      <w:lvlText w:val="%2."/>
      <w:lvlJc w:val="left"/>
      <w:pPr>
        <w:ind w:left="1080" w:firstLine="1170"/>
      </w:pPr>
    </w:lvl>
    <w:lvl w:ilvl="2">
      <w:start w:val="1"/>
      <w:numFmt w:val="lowerRoman"/>
      <w:lvlText w:val="%3."/>
      <w:lvlJc w:val="right"/>
      <w:pPr>
        <w:ind w:left="1800" w:firstLine="2070"/>
      </w:pPr>
    </w:lvl>
    <w:lvl w:ilvl="3">
      <w:start w:val="1"/>
      <w:numFmt w:val="decimal"/>
      <w:lvlText w:val="%4."/>
      <w:lvlJc w:val="left"/>
      <w:pPr>
        <w:ind w:left="2520" w:firstLine="2610"/>
      </w:pPr>
    </w:lvl>
    <w:lvl w:ilvl="4">
      <w:start w:val="1"/>
      <w:numFmt w:val="lowerLetter"/>
      <w:lvlText w:val="%5."/>
      <w:lvlJc w:val="left"/>
      <w:pPr>
        <w:ind w:left="3240" w:firstLine="3330"/>
      </w:pPr>
    </w:lvl>
    <w:lvl w:ilvl="5">
      <w:start w:val="1"/>
      <w:numFmt w:val="lowerRoman"/>
      <w:lvlText w:val="%6."/>
      <w:lvlJc w:val="right"/>
      <w:pPr>
        <w:ind w:left="3960" w:firstLine="4230"/>
      </w:pPr>
    </w:lvl>
    <w:lvl w:ilvl="6">
      <w:start w:val="1"/>
      <w:numFmt w:val="decimal"/>
      <w:lvlText w:val="%7."/>
      <w:lvlJc w:val="left"/>
      <w:pPr>
        <w:ind w:left="4680" w:firstLine="4770"/>
      </w:pPr>
    </w:lvl>
    <w:lvl w:ilvl="7">
      <w:start w:val="1"/>
      <w:numFmt w:val="lowerLetter"/>
      <w:lvlText w:val="%8."/>
      <w:lvlJc w:val="left"/>
      <w:pPr>
        <w:ind w:left="5400" w:firstLine="5490"/>
      </w:pPr>
    </w:lvl>
    <w:lvl w:ilvl="8">
      <w:start w:val="1"/>
      <w:numFmt w:val="lowerRoman"/>
      <w:lvlText w:val="%9."/>
      <w:lvlJc w:val="right"/>
      <w:pPr>
        <w:ind w:left="6120" w:firstLine="6390"/>
      </w:pPr>
    </w:lvl>
  </w:abstractNum>
  <w:abstractNum w:abstractNumId="17" w15:restartNumberingAfterBreak="0">
    <w:nsid w:val="5D042EF0"/>
    <w:multiLevelType w:val="hybridMultilevel"/>
    <w:tmpl w:val="CB38C858"/>
    <w:lvl w:ilvl="0" w:tplc="7B8E94DC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3A50DCA"/>
    <w:multiLevelType w:val="hybridMultilevel"/>
    <w:tmpl w:val="47B2CD94"/>
    <w:lvl w:ilvl="0" w:tplc="1436C384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3CF445C"/>
    <w:multiLevelType w:val="multilevel"/>
    <w:tmpl w:val="6406C070"/>
    <w:lvl w:ilvl="0">
      <w:start w:val="1"/>
      <w:numFmt w:val="bullet"/>
      <w:lvlText w:val="□"/>
      <w:lvlJc w:val="left"/>
      <w:pPr>
        <w:ind w:left="720" w:firstLine="108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eastAsia="Arial" w:hAnsi="Arial" w:cs="Arial"/>
      </w:rPr>
    </w:lvl>
  </w:abstractNum>
  <w:abstractNum w:abstractNumId="20" w15:restartNumberingAfterBreak="0">
    <w:nsid w:val="652F1629"/>
    <w:multiLevelType w:val="multilevel"/>
    <w:tmpl w:val="CF14E37E"/>
    <w:lvl w:ilvl="0">
      <w:start w:val="1"/>
      <w:numFmt w:val="decimal"/>
      <w:lvlText w:val="%1."/>
      <w:lvlJc w:val="left"/>
      <w:pPr>
        <w:ind w:left="810" w:firstLine="450"/>
      </w:pPr>
    </w:lvl>
    <w:lvl w:ilvl="1">
      <w:start w:val="1"/>
      <w:numFmt w:val="lowerLetter"/>
      <w:lvlText w:val="%2."/>
      <w:lvlJc w:val="left"/>
      <w:pPr>
        <w:ind w:left="1530" w:firstLine="1170"/>
      </w:pPr>
    </w:lvl>
    <w:lvl w:ilvl="2">
      <w:start w:val="1"/>
      <w:numFmt w:val="lowerRoman"/>
      <w:lvlText w:val="%3."/>
      <w:lvlJc w:val="right"/>
      <w:pPr>
        <w:ind w:left="2250" w:firstLine="2070"/>
      </w:pPr>
    </w:lvl>
    <w:lvl w:ilvl="3">
      <w:start w:val="1"/>
      <w:numFmt w:val="decimal"/>
      <w:lvlText w:val="%4."/>
      <w:lvlJc w:val="left"/>
      <w:pPr>
        <w:ind w:left="2970" w:firstLine="2610"/>
      </w:pPr>
    </w:lvl>
    <w:lvl w:ilvl="4">
      <w:start w:val="1"/>
      <w:numFmt w:val="lowerLetter"/>
      <w:lvlText w:val="%5."/>
      <w:lvlJc w:val="left"/>
      <w:pPr>
        <w:ind w:left="3690" w:firstLine="3330"/>
      </w:pPr>
    </w:lvl>
    <w:lvl w:ilvl="5">
      <w:start w:val="1"/>
      <w:numFmt w:val="lowerRoman"/>
      <w:lvlText w:val="%6."/>
      <w:lvlJc w:val="right"/>
      <w:pPr>
        <w:ind w:left="4410" w:firstLine="4230"/>
      </w:pPr>
    </w:lvl>
    <w:lvl w:ilvl="6">
      <w:start w:val="1"/>
      <w:numFmt w:val="decimal"/>
      <w:lvlText w:val="%7."/>
      <w:lvlJc w:val="left"/>
      <w:pPr>
        <w:ind w:left="5130" w:firstLine="4770"/>
      </w:pPr>
    </w:lvl>
    <w:lvl w:ilvl="7">
      <w:start w:val="1"/>
      <w:numFmt w:val="lowerLetter"/>
      <w:lvlText w:val="%8."/>
      <w:lvlJc w:val="left"/>
      <w:pPr>
        <w:ind w:left="5850" w:firstLine="5490"/>
      </w:pPr>
    </w:lvl>
    <w:lvl w:ilvl="8">
      <w:start w:val="1"/>
      <w:numFmt w:val="lowerRoman"/>
      <w:lvlText w:val="%9."/>
      <w:lvlJc w:val="right"/>
      <w:pPr>
        <w:ind w:left="6570" w:firstLine="6390"/>
      </w:pPr>
    </w:lvl>
  </w:abstractNum>
  <w:abstractNum w:abstractNumId="21" w15:restartNumberingAfterBreak="0">
    <w:nsid w:val="6AF47013"/>
    <w:multiLevelType w:val="multilevel"/>
    <w:tmpl w:val="B808AC7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2" w15:restartNumberingAfterBreak="0">
    <w:nsid w:val="6D4E129D"/>
    <w:multiLevelType w:val="hybridMultilevel"/>
    <w:tmpl w:val="F900FB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EBD1AD9"/>
    <w:multiLevelType w:val="multilevel"/>
    <w:tmpl w:val="365A6F34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24" w15:restartNumberingAfterBreak="0">
    <w:nsid w:val="7068060E"/>
    <w:multiLevelType w:val="multilevel"/>
    <w:tmpl w:val="E0C2226C"/>
    <w:lvl w:ilvl="0">
      <w:start w:val="1"/>
      <w:numFmt w:val="decimal"/>
      <w:lvlText w:val="%1.)"/>
      <w:lvlJc w:val="left"/>
      <w:pPr>
        <w:ind w:left="720" w:firstLine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25" w15:restartNumberingAfterBreak="0">
    <w:nsid w:val="70D73398"/>
    <w:multiLevelType w:val="hybridMultilevel"/>
    <w:tmpl w:val="7EB08F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1E51F73"/>
    <w:multiLevelType w:val="multilevel"/>
    <w:tmpl w:val="589CB10E"/>
    <w:lvl w:ilvl="0">
      <w:start w:val="1"/>
      <w:numFmt w:val="bullet"/>
      <w:lvlText w:val="□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7" w15:restartNumberingAfterBreak="0">
    <w:nsid w:val="75E47232"/>
    <w:multiLevelType w:val="hybridMultilevel"/>
    <w:tmpl w:val="88F8F28A"/>
    <w:lvl w:ilvl="0" w:tplc="47B2D30A">
      <w:start w:val="1"/>
      <w:numFmt w:val="decimal"/>
      <w:lvlText w:val="%1.)"/>
      <w:lvlJc w:val="left"/>
      <w:pPr>
        <w:ind w:left="720" w:hanging="360"/>
      </w:pPr>
      <w:rPr>
        <w:rFonts w:eastAsia="Garamond" w:cs="Garamond"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A10121D"/>
    <w:multiLevelType w:val="multilevel"/>
    <w:tmpl w:val="210661D0"/>
    <w:lvl w:ilvl="0">
      <w:start w:val="1"/>
      <w:numFmt w:val="decimal"/>
      <w:lvlText w:val="%1.)"/>
      <w:lvlJc w:val="left"/>
      <w:pPr>
        <w:ind w:left="720" w:firstLine="360"/>
      </w:pPr>
    </w:lvl>
    <w:lvl w:ilvl="1">
      <w:start w:val="1"/>
      <w:numFmt w:val="decimal"/>
      <w:lvlText w:val="%2."/>
      <w:lvlJc w:val="left"/>
      <w:pPr>
        <w:ind w:left="810" w:firstLine="45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29" w15:restartNumberingAfterBreak="0">
    <w:nsid w:val="7A101CDD"/>
    <w:multiLevelType w:val="hybridMultilevel"/>
    <w:tmpl w:val="23FE3E7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30" w15:restartNumberingAfterBreak="0">
    <w:nsid w:val="7C3F5A35"/>
    <w:multiLevelType w:val="multilevel"/>
    <w:tmpl w:val="FD7ABA24"/>
    <w:lvl w:ilvl="0">
      <w:start w:val="1"/>
      <w:numFmt w:val="bullet"/>
      <w:lvlText w:val="□"/>
      <w:lvlJc w:val="left"/>
      <w:pPr>
        <w:ind w:left="720" w:firstLine="108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eastAsia="Arial" w:hAnsi="Arial" w:cs="Arial"/>
      </w:rPr>
    </w:lvl>
  </w:abstractNum>
  <w:num w:numId="1">
    <w:abstractNumId w:val="21"/>
  </w:num>
  <w:num w:numId="2">
    <w:abstractNumId w:val="20"/>
  </w:num>
  <w:num w:numId="3">
    <w:abstractNumId w:val="28"/>
  </w:num>
  <w:num w:numId="4">
    <w:abstractNumId w:val="19"/>
  </w:num>
  <w:num w:numId="5">
    <w:abstractNumId w:val="30"/>
  </w:num>
  <w:num w:numId="6">
    <w:abstractNumId w:val="15"/>
  </w:num>
  <w:num w:numId="7">
    <w:abstractNumId w:val="1"/>
  </w:num>
  <w:num w:numId="8">
    <w:abstractNumId w:val="6"/>
  </w:num>
  <w:num w:numId="9">
    <w:abstractNumId w:val="9"/>
  </w:num>
  <w:num w:numId="10">
    <w:abstractNumId w:val="24"/>
  </w:num>
  <w:num w:numId="11">
    <w:abstractNumId w:val="23"/>
  </w:num>
  <w:num w:numId="12">
    <w:abstractNumId w:val="16"/>
  </w:num>
  <w:num w:numId="13">
    <w:abstractNumId w:val="8"/>
  </w:num>
  <w:num w:numId="14">
    <w:abstractNumId w:val="26"/>
  </w:num>
  <w:num w:numId="15">
    <w:abstractNumId w:val="27"/>
  </w:num>
  <w:num w:numId="16">
    <w:abstractNumId w:val="2"/>
  </w:num>
  <w:num w:numId="17">
    <w:abstractNumId w:val="18"/>
  </w:num>
  <w:num w:numId="18">
    <w:abstractNumId w:val="13"/>
  </w:num>
  <w:num w:numId="19">
    <w:abstractNumId w:val="12"/>
  </w:num>
  <w:num w:numId="20">
    <w:abstractNumId w:val="25"/>
  </w:num>
  <w:num w:numId="21">
    <w:abstractNumId w:val="5"/>
  </w:num>
  <w:num w:numId="22">
    <w:abstractNumId w:val="4"/>
  </w:num>
  <w:num w:numId="23">
    <w:abstractNumId w:val="29"/>
  </w:num>
  <w:num w:numId="24">
    <w:abstractNumId w:val="17"/>
  </w:num>
  <w:num w:numId="25">
    <w:abstractNumId w:val="10"/>
  </w:num>
  <w:num w:numId="26">
    <w:abstractNumId w:val="22"/>
  </w:num>
  <w:num w:numId="27">
    <w:abstractNumId w:val="11"/>
  </w:num>
  <w:num w:numId="28">
    <w:abstractNumId w:val="14"/>
  </w:num>
  <w:num w:numId="29">
    <w:abstractNumId w:val="3"/>
  </w:num>
  <w:num w:numId="30">
    <w:abstractNumId w:val="0"/>
  </w:num>
  <w:num w:numId="3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027A"/>
    <w:rsid w:val="00001FC9"/>
    <w:rsid w:val="000041E1"/>
    <w:rsid w:val="00005A22"/>
    <w:rsid w:val="000124E2"/>
    <w:rsid w:val="00014B91"/>
    <w:rsid w:val="00020574"/>
    <w:rsid w:val="00020E05"/>
    <w:rsid w:val="00030862"/>
    <w:rsid w:val="000349B7"/>
    <w:rsid w:val="00044185"/>
    <w:rsid w:val="000456A2"/>
    <w:rsid w:val="0005099E"/>
    <w:rsid w:val="00067871"/>
    <w:rsid w:val="00071232"/>
    <w:rsid w:val="00072576"/>
    <w:rsid w:val="000A38E4"/>
    <w:rsid w:val="000A41A7"/>
    <w:rsid w:val="000B2572"/>
    <w:rsid w:val="000B4CC9"/>
    <w:rsid w:val="000B711B"/>
    <w:rsid w:val="000B7D83"/>
    <w:rsid w:val="000C1254"/>
    <w:rsid w:val="000C44D9"/>
    <w:rsid w:val="000C79E4"/>
    <w:rsid w:val="000D1524"/>
    <w:rsid w:val="000D433E"/>
    <w:rsid w:val="000E38D5"/>
    <w:rsid w:val="000F1D7B"/>
    <w:rsid w:val="000F35FB"/>
    <w:rsid w:val="00101B4D"/>
    <w:rsid w:val="001025A5"/>
    <w:rsid w:val="001116CD"/>
    <w:rsid w:val="00112103"/>
    <w:rsid w:val="001148F9"/>
    <w:rsid w:val="001168B6"/>
    <w:rsid w:val="00127173"/>
    <w:rsid w:val="00140EAB"/>
    <w:rsid w:val="001411F2"/>
    <w:rsid w:val="001428F9"/>
    <w:rsid w:val="00143475"/>
    <w:rsid w:val="0015114E"/>
    <w:rsid w:val="00152B46"/>
    <w:rsid w:val="00166AED"/>
    <w:rsid w:val="00167857"/>
    <w:rsid w:val="00171458"/>
    <w:rsid w:val="00184F1F"/>
    <w:rsid w:val="0018532C"/>
    <w:rsid w:val="00187C83"/>
    <w:rsid w:val="00192108"/>
    <w:rsid w:val="00196C9E"/>
    <w:rsid w:val="001A4E91"/>
    <w:rsid w:val="001A58A1"/>
    <w:rsid w:val="001A7FF6"/>
    <w:rsid w:val="001B2015"/>
    <w:rsid w:val="001C0F93"/>
    <w:rsid w:val="001C22A2"/>
    <w:rsid w:val="001D0724"/>
    <w:rsid w:val="001D0AD4"/>
    <w:rsid w:val="001E004F"/>
    <w:rsid w:val="001E3CCD"/>
    <w:rsid w:val="001E797A"/>
    <w:rsid w:val="001F1600"/>
    <w:rsid w:val="00211A33"/>
    <w:rsid w:val="0021363C"/>
    <w:rsid w:val="00214973"/>
    <w:rsid w:val="002161AB"/>
    <w:rsid w:val="00216C58"/>
    <w:rsid w:val="0022039F"/>
    <w:rsid w:val="00224FA2"/>
    <w:rsid w:val="002274B9"/>
    <w:rsid w:val="00233F40"/>
    <w:rsid w:val="00237842"/>
    <w:rsid w:val="0024641D"/>
    <w:rsid w:val="00247731"/>
    <w:rsid w:val="00251502"/>
    <w:rsid w:val="00252D63"/>
    <w:rsid w:val="0025474F"/>
    <w:rsid w:val="002556D9"/>
    <w:rsid w:val="002631C0"/>
    <w:rsid w:val="00267311"/>
    <w:rsid w:val="002707D9"/>
    <w:rsid w:val="00271A34"/>
    <w:rsid w:val="002742A5"/>
    <w:rsid w:val="002743F5"/>
    <w:rsid w:val="00276A47"/>
    <w:rsid w:val="00282833"/>
    <w:rsid w:val="002830BD"/>
    <w:rsid w:val="00283564"/>
    <w:rsid w:val="00295012"/>
    <w:rsid w:val="002A4FED"/>
    <w:rsid w:val="002A5440"/>
    <w:rsid w:val="002B3EE2"/>
    <w:rsid w:val="002B5533"/>
    <w:rsid w:val="002B6B82"/>
    <w:rsid w:val="002C1C35"/>
    <w:rsid w:val="002C5D55"/>
    <w:rsid w:val="002C70C3"/>
    <w:rsid w:val="002D405B"/>
    <w:rsid w:val="002D5C91"/>
    <w:rsid w:val="002D76DF"/>
    <w:rsid w:val="002E3CB9"/>
    <w:rsid w:val="002F0784"/>
    <w:rsid w:val="002F7514"/>
    <w:rsid w:val="00300811"/>
    <w:rsid w:val="0030135A"/>
    <w:rsid w:val="00301E64"/>
    <w:rsid w:val="003052B9"/>
    <w:rsid w:val="003074B7"/>
    <w:rsid w:val="00310B54"/>
    <w:rsid w:val="0031559C"/>
    <w:rsid w:val="003233C0"/>
    <w:rsid w:val="00342DCC"/>
    <w:rsid w:val="00345898"/>
    <w:rsid w:val="003510E6"/>
    <w:rsid w:val="00354682"/>
    <w:rsid w:val="00360761"/>
    <w:rsid w:val="003610EF"/>
    <w:rsid w:val="003614D6"/>
    <w:rsid w:val="0036185C"/>
    <w:rsid w:val="00364AE8"/>
    <w:rsid w:val="003670CE"/>
    <w:rsid w:val="003826A0"/>
    <w:rsid w:val="003829C4"/>
    <w:rsid w:val="00384B87"/>
    <w:rsid w:val="00387B8D"/>
    <w:rsid w:val="00392401"/>
    <w:rsid w:val="003935A1"/>
    <w:rsid w:val="003936BA"/>
    <w:rsid w:val="0039603A"/>
    <w:rsid w:val="003A012B"/>
    <w:rsid w:val="003A0E5B"/>
    <w:rsid w:val="003A3900"/>
    <w:rsid w:val="003A603C"/>
    <w:rsid w:val="003B0662"/>
    <w:rsid w:val="003B300C"/>
    <w:rsid w:val="003B3671"/>
    <w:rsid w:val="003B3998"/>
    <w:rsid w:val="003C3323"/>
    <w:rsid w:val="003C62BC"/>
    <w:rsid w:val="003D3777"/>
    <w:rsid w:val="003D6BC2"/>
    <w:rsid w:val="003E3BBF"/>
    <w:rsid w:val="003E6BFC"/>
    <w:rsid w:val="003F0151"/>
    <w:rsid w:val="003F05BC"/>
    <w:rsid w:val="00413A77"/>
    <w:rsid w:val="00414642"/>
    <w:rsid w:val="00414BB5"/>
    <w:rsid w:val="00416DBF"/>
    <w:rsid w:val="00417200"/>
    <w:rsid w:val="00432207"/>
    <w:rsid w:val="0043371C"/>
    <w:rsid w:val="00437A2C"/>
    <w:rsid w:val="00445D74"/>
    <w:rsid w:val="00455478"/>
    <w:rsid w:val="0046316F"/>
    <w:rsid w:val="00471D46"/>
    <w:rsid w:val="00472C04"/>
    <w:rsid w:val="004743AA"/>
    <w:rsid w:val="004756AB"/>
    <w:rsid w:val="004773E9"/>
    <w:rsid w:val="00483920"/>
    <w:rsid w:val="004847D5"/>
    <w:rsid w:val="0049053E"/>
    <w:rsid w:val="00490DA1"/>
    <w:rsid w:val="004948AB"/>
    <w:rsid w:val="0049689C"/>
    <w:rsid w:val="004A0B44"/>
    <w:rsid w:val="004A2383"/>
    <w:rsid w:val="004B00B7"/>
    <w:rsid w:val="004B29FF"/>
    <w:rsid w:val="004C068F"/>
    <w:rsid w:val="004C6311"/>
    <w:rsid w:val="004C7DD8"/>
    <w:rsid w:val="004D1A28"/>
    <w:rsid w:val="004D2256"/>
    <w:rsid w:val="004E0AF6"/>
    <w:rsid w:val="004E2DC6"/>
    <w:rsid w:val="004E6E7E"/>
    <w:rsid w:val="004F0DD1"/>
    <w:rsid w:val="004F477E"/>
    <w:rsid w:val="004F50DA"/>
    <w:rsid w:val="005023CD"/>
    <w:rsid w:val="005065ED"/>
    <w:rsid w:val="00512287"/>
    <w:rsid w:val="00512A52"/>
    <w:rsid w:val="00516B54"/>
    <w:rsid w:val="00524049"/>
    <w:rsid w:val="00527B2D"/>
    <w:rsid w:val="0053471F"/>
    <w:rsid w:val="00534C41"/>
    <w:rsid w:val="00535887"/>
    <w:rsid w:val="00541BC0"/>
    <w:rsid w:val="00542975"/>
    <w:rsid w:val="005452F0"/>
    <w:rsid w:val="00550C1D"/>
    <w:rsid w:val="005546AA"/>
    <w:rsid w:val="00562D7B"/>
    <w:rsid w:val="00565479"/>
    <w:rsid w:val="005732DA"/>
    <w:rsid w:val="0057682E"/>
    <w:rsid w:val="00576FD9"/>
    <w:rsid w:val="00577584"/>
    <w:rsid w:val="0058457F"/>
    <w:rsid w:val="005845B1"/>
    <w:rsid w:val="00585108"/>
    <w:rsid w:val="00597EE7"/>
    <w:rsid w:val="005A0B17"/>
    <w:rsid w:val="005A0CAF"/>
    <w:rsid w:val="005A22C0"/>
    <w:rsid w:val="005A37F8"/>
    <w:rsid w:val="005A38E1"/>
    <w:rsid w:val="005A5CD9"/>
    <w:rsid w:val="005A63F6"/>
    <w:rsid w:val="005A6DF7"/>
    <w:rsid w:val="005B0899"/>
    <w:rsid w:val="005B1123"/>
    <w:rsid w:val="005B12A9"/>
    <w:rsid w:val="005B3BC8"/>
    <w:rsid w:val="005B5BC5"/>
    <w:rsid w:val="005B7F9F"/>
    <w:rsid w:val="005C2F82"/>
    <w:rsid w:val="005C3DF4"/>
    <w:rsid w:val="005C79A5"/>
    <w:rsid w:val="005E1950"/>
    <w:rsid w:val="005E2AA7"/>
    <w:rsid w:val="005E2EEF"/>
    <w:rsid w:val="005E6F4C"/>
    <w:rsid w:val="005F12A0"/>
    <w:rsid w:val="005F408D"/>
    <w:rsid w:val="005F513A"/>
    <w:rsid w:val="00600B03"/>
    <w:rsid w:val="006037ED"/>
    <w:rsid w:val="0060719C"/>
    <w:rsid w:val="00616A46"/>
    <w:rsid w:val="00621037"/>
    <w:rsid w:val="00624BC3"/>
    <w:rsid w:val="0063441B"/>
    <w:rsid w:val="006421E8"/>
    <w:rsid w:val="00644CA4"/>
    <w:rsid w:val="006561CE"/>
    <w:rsid w:val="00657961"/>
    <w:rsid w:val="00661B28"/>
    <w:rsid w:val="0067161C"/>
    <w:rsid w:val="0067642E"/>
    <w:rsid w:val="0068263E"/>
    <w:rsid w:val="006965CF"/>
    <w:rsid w:val="006A379F"/>
    <w:rsid w:val="006A4F6E"/>
    <w:rsid w:val="006C0341"/>
    <w:rsid w:val="006C5615"/>
    <w:rsid w:val="006E3CF5"/>
    <w:rsid w:val="006E73E1"/>
    <w:rsid w:val="006E753F"/>
    <w:rsid w:val="006E7C15"/>
    <w:rsid w:val="006F0825"/>
    <w:rsid w:val="006F281C"/>
    <w:rsid w:val="006F682F"/>
    <w:rsid w:val="00700ED4"/>
    <w:rsid w:val="007030C3"/>
    <w:rsid w:val="00703674"/>
    <w:rsid w:val="00705B09"/>
    <w:rsid w:val="00705F79"/>
    <w:rsid w:val="00707405"/>
    <w:rsid w:val="0071164E"/>
    <w:rsid w:val="00712442"/>
    <w:rsid w:val="00730BF7"/>
    <w:rsid w:val="00731D2F"/>
    <w:rsid w:val="007355F3"/>
    <w:rsid w:val="0074368C"/>
    <w:rsid w:val="007460F0"/>
    <w:rsid w:val="0075769D"/>
    <w:rsid w:val="00764867"/>
    <w:rsid w:val="00765A1E"/>
    <w:rsid w:val="00770E92"/>
    <w:rsid w:val="00776474"/>
    <w:rsid w:val="00792819"/>
    <w:rsid w:val="007947EC"/>
    <w:rsid w:val="00796F76"/>
    <w:rsid w:val="007A3E39"/>
    <w:rsid w:val="007A6333"/>
    <w:rsid w:val="007B1E7F"/>
    <w:rsid w:val="007B35CB"/>
    <w:rsid w:val="007B5F0D"/>
    <w:rsid w:val="007C090B"/>
    <w:rsid w:val="007C0987"/>
    <w:rsid w:val="007E35DA"/>
    <w:rsid w:val="007E3681"/>
    <w:rsid w:val="007E7268"/>
    <w:rsid w:val="007E739E"/>
    <w:rsid w:val="007E7803"/>
    <w:rsid w:val="007F27B1"/>
    <w:rsid w:val="00803D3B"/>
    <w:rsid w:val="008058E8"/>
    <w:rsid w:val="00806CE2"/>
    <w:rsid w:val="008071A1"/>
    <w:rsid w:val="0081003B"/>
    <w:rsid w:val="00820A61"/>
    <w:rsid w:val="00823763"/>
    <w:rsid w:val="00827436"/>
    <w:rsid w:val="008321D0"/>
    <w:rsid w:val="00836F97"/>
    <w:rsid w:val="00842920"/>
    <w:rsid w:val="0084375B"/>
    <w:rsid w:val="008440ED"/>
    <w:rsid w:val="00844575"/>
    <w:rsid w:val="00850CD4"/>
    <w:rsid w:val="00851E2D"/>
    <w:rsid w:val="00855B3F"/>
    <w:rsid w:val="00860877"/>
    <w:rsid w:val="0086197D"/>
    <w:rsid w:val="00864C33"/>
    <w:rsid w:val="00867614"/>
    <w:rsid w:val="00870CA3"/>
    <w:rsid w:val="008740E8"/>
    <w:rsid w:val="00876D31"/>
    <w:rsid w:val="0088472E"/>
    <w:rsid w:val="0088729F"/>
    <w:rsid w:val="00892D2A"/>
    <w:rsid w:val="00897684"/>
    <w:rsid w:val="008A0E71"/>
    <w:rsid w:val="008B1976"/>
    <w:rsid w:val="008B3D16"/>
    <w:rsid w:val="008B7167"/>
    <w:rsid w:val="008C1D0A"/>
    <w:rsid w:val="008C79D2"/>
    <w:rsid w:val="008D030C"/>
    <w:rsid w:val="008D0906"/>
    <w:rsid w:val="008D7321"/>
    <w:rsid w:val="008D7835"/>
    <w:rsid w:val="008E1131"/>
    <w:rsid w:val="008E3CA7"/>
    <w:rsid w:val="008F7A83"/>
    <w:rsid w:val="009007E0"/>
    <w:rsid w:val="009024E9"/>
    <w:rsid w:val="00917802"/>
    <w:rsid w:val="009208B6"/>
    <w:rsid w:val="00923B8D"/>
    <w:rsid w:val="00934576"/>
    <w:rsid w:val="00946AB5"/>
    <w:rsid w:val="0095213A"/>
    <w:rsid w:val="009544CF"/>
    <w:rsid w:val="00960425"/>
    <w:rsid w:val="00961C5D"/>
    <w:rsid w:val="00962143"/>
    <w:rsid w:val="0096657C"/>
    <w:rsid w:val="009669E7"/>
    <w:rsid w:val="00967063"/>
    <w:rsid w:val="00967DFD"/>
    <w:rsid w:val="00972290"/>
    <w:rsid w:val="009753E2"/>
    <w:rsid w:val="00975A61"/>
    <w:rsid w:val="00976D03"/>
    <w:rsid w:val="0098074D"/>
    <w:rsid w:val="00982381"/>
    <w:rsid w:val="0098370F"/>
    <w:rsid w:val="00983766"/>
    <w:rsid w:val="00983FEF"/>
    <w:rsid w:val="009A7577"/>
    <w:rsid w:val="009B13CE"/>
    <w:rsid w:val="009B6013"/>
    <w:rsid w:val="009C1BBC"/>
    <w:rsid w:val="009C4F63"/>
    <w:rsid w:val="009C5E85"/>
    <w:rsid w:val="009D4CE4"/>
    <w:rsid w:val="009E102B"/>
    <w:rsid w:val="009E1C1D"/>
    <w:rsid w:val="009E3AAA"/>
    <w:rsid w:val="009E52EA"/>
    <w:rsid w:val="009F6FFE"/>
    <w:rsid w:val="00A10828"/>
    <w:rsid w:val="00A10D13"/>
    <w:rsid w:val="00A11457"/>
    <w:rsid w:val="00A17A1A"/>
    <w:rsid w:val="00A20BC6"/>
    <w:rsid w:val="00A25E75"/>
    <w:rsid w:val="00A277DC"/>
    <w:rsid w:val="00A32778"/>
    <w:rsid w:val="00A32A44"/>
    <w:rsid w:val="00A36595"/>
    <w:rsid w:val="00A40E0B"/>
    <w:rsid w:val="00A42D27"/>
    <w:rsid w:val="00A57D49"/>
    <w:rsid w:val="00A6645F"/>
    <w:rsid w:val="00A70238"/>
    <w:rsid w:val="00A7119B"/>
    <w:rsid w:val="00A74503"/>
    <w:rsid w:val="00A75D0D"/>
    <w:rsid w:val="00A778B1"/>
    <w:rsid w:val="00A8316E"/>
    <w:rsid w:val="00A8604B"/>
    <w:rsid w:val="00A94CF1"/>
    <w:rsid w:val="00AA2CD3"/>
    <w:rsid w:val="00AA7BD3"/>
    <w:rsid w:val="00AC1942"/>
    <w:rsid w:val="00AC5E1C"/>
    <w:rsid w:val="00AC601F"/>
    <w:rsid w:val="00AD10D2"/>
    <w:rsid w:val="00AD2005"/>
    <w:rsid w:val="00AD264F"/>
    <w:rsid w:val="00AD4766"/>
    <w:rsid w:val="00AD4985"/>
    <w:rsid w:val="00AE5D5A"/>
    <w:rsid w:val="00B00C26"/>
    <w:rsid w:val="00B01995"/>
    <w:rsid w:val="00B0318C"/>
    <w:rsid w:val="00B233C9"/>
    <w:rsid w:val="00B377D1"/>
    <w:rsid w:val="00B44131"/>
    <w:rsid w:val="00B477F2"/>
    <w:rsid w:val="00B5089C"/>
    <w:rsid w:val="00B509B1"/>
    <w:rsid w:val="00B5167B"/>
    <w:rsid w:val="00B51886"/>
    <w:rsid w:val="00B52E79"/>
    <w:rsid w:val="00B56EBC"/>
    <w:rsid w:val="00B60542"/>
    <w:rsid w:val="00B60EF3"/>
    <w:rsid w:val="00B63977"/>
    <w:rsid w:val="00B75FF6"/>
    <w:rsid w:val="00B77822"/>
    <w:rsid w:val="00B778ED"/>
    <w:rsid w:val="00B8322E"/>
    <w:rsid w:val="00B83B61"/>
    <w:rsid w:val="00B86A46"/>
    <w:rsid w:val="00B90B04"/>
    <w:rsid w:val="00B91666"/>
    <w:rsid w:val="00B91B7D"/>
    <w:rsid w:val="00B933B6"/>
    <w:rsid w:val="00B958D6"/>
    <w:rsid w:val="00B95AF7"/>
    <w:rsid w:val="00BA117F"/>
    <w:rsid w:val="00BA329E"/>
    <w:rsid w:val="00BA3399"/>
    <w:rsid w:val="00BB57F5"/>
    <w:rsid w:val="00BB609A"/>
    <w:rsid w:val="00BB66D0"/>
    <w:rsid w:val="00BC3093"/>
    <w:rsid w:val="00BC5E20"/>
    <w:rsid w:val="00BC6DA3"/>
    <w:rsid w:val="00BD255A"/>
    <w:rsid w:val="00BD62AD"/>
    <w:rsid w:val="00BE03F4"/>
    <w:rsid w:val="00BE4400"/>
    <w:rsid w:val="00BE52C0"/>
    <w:rsid w:val="00BE6474"/>
    <w:rsid w:val="00BE75E4"/>
    <w:rsid w:val="00BF6CE1"/>
    <w:rsid w:val="00C032F7"/>
    <w:rsid w:val="00C07A5B"/>
    <w:rsid w:val="00C13D95"/>
    <w:rsid w:val="00C20FD5"/>
    <w:rsid w:val="00C2495C"/>
    <w:rsid w:val="00C34C08"/>
    <w:rsid w:val="00C35634"/>
    <w:rsid w:val="00C3628B"/>
    <w:rsid w:val="00C41652"/>
    <w:rsid w:val="00C417CC"/>
    <w:rsid w:val="00C434B7"/>
    <w:rsid w:val="00C439C3"/>
    <w:rsid w:val="00C47EB2"/>
    <w:rsid w:val="00C50653"/>
    <w:rsid w:val="00C52A38"/>
    <w:rsid w:val="00C6027A"/>
    <w:rsid w:val="00C61C44"/>
    <w:rsid w:val="00C66F3C"/>
    <w:rsid w:val="00C712C7"/>
    <w:rsid w:val="00C74074"/>
    <w:rsid w:val="00C75FB7"/>
    <w:rsid w:val="00C80711"/>
    <w:rsid w:val="00C91701"/>
    <w:rsid w:val="00C94681"/>
    <w:rsid w:val="00C9707E"/>
    <w:rsid w:val="00C97EE2"/>
    <w:rsid w:val="00CA1400"/>
    <w:rsid w:val="00CA15F5"/>
    <w:rsid w:val="00CA3F4A"/>
    <w:rsid w:val="00CA7774"/>
    <w:rsid w:val="00CB4B4D"/>
    <w:rsid w:val="00CC0054"/>
    <w:rsid w:val="00CC3E3F"/>
    <w:rsid w:val="00CC5502"/>
    <w:rsid w:val="00CD668F"/>
    <w:rsid w:val="00CE6611"/>
    <w:rsid w:val="00CF0F5B"/>
    <w:rsid w:val="00CF4AF1"/>
    <w:rsid w:val="00D028A7"/>
    <w:rsid w:val="00D03579"/>
    <w:rsid w:val="00D129EB"/>
    <w:rsid w:val="00D13B28"/>
    <w:rsid w:val="00D153A1"/>
    <w:rsid w:val="00D1605A"/>
    <w:rsid w:val="00D2209D"/>
    <w:rsid w:val="00D24675"/>
    <w:rsid w:val="00D32178"/>
    <w:rsid w:val="00D3420A"/>
    <w:rsid w:val="00D365CE"/>
    <w:rsid w:val="00D44C37"/>
    <w:rsid w:val="00D47E18"/>
    <w:rsid w:val="00D51D72"/>
    <w:rsid w:val="00D527FB"/>
    <w:rsid w:val="00D61BAE"/>
    <w:rsid w:val="00D62561"/>
    <w:rsid w:val="00D66E1F"/>
    <w:rsid w:val="00D6756B"/>
    <w:rsid w:val="00D71571"/>
    <w:rsid w:val="00D81F75"/>
    <w:rsid w:val="00D867D7"/>
    <w:rsid w:val="00D90EBE"/>
    <w:rsid w:val="00D937B8"/>
    <w:rsid w:val="00D95BDA"/>
    <w:rsid w:val="00D96718"/>
    <w:rsid w:val="00D96EE2"/>
    <w:rsid w:val="00D9746F"/>
    <w:rsid w:val="00DA0712"/>
    <w:rsid w:val="00DA17B4"/>
    <w:rsid w:val="00DA4149"/>
    <w:rsid w:val="00DA6B87"/>
    <w:rsid w:val="00DA7006"/>
    <w:rsid w:val="00DA707C"/>
    <w:rsid w:val="00DB711E"/>
    <w:rsid w:val="00DC1F32"/>
    <w:rsid w:val="00DC21BB"/>
    <w:rsid w:val="00DC35F0"/>
    <w:rsid w:val="00DC6DC0"/>
    <w:rsid w:val="00DC7B99"/>
    <w:rsid w:val="00DD512E"/>
    <w:rsid w:val="00DD5D95"/>
    <w:rsid w:val="00DE37C2"/>
    <w:rsid w:val="00DE59E2"/>
    <w:rsid w:val="00DF2C75"/>
    <w:rsid w:val="00DF4299"/>
    <w:rsid w:val="00DF67AF"/>
    <w:rsid w:val="00E05D5D"/>
    <w:rsid w:val="00E06050"/>
    <w:rsid w:val="00E11CEB"/>
    <w:rsid w:val="00E130F3"/>
    <w:rsid w:val="00E148EC"/>
    <w:rsid w:val="00E15A55"/>
    <w:rsid w:val="00E16244"/>
    <w:rsid w:val="00E25A36"/>
    <w:rsid w:val="00E27C5E"/>
    <w:rsid w:val="00E3112D"/>
    <w:rsid w:val="00E36F56"/>
    <w:rsid w:val="00E44790"/>
    <w:rsid w:val="00E46838"/>
    <w:rsid w:val="00E52DDC"/>
    <w:rsid w:val="00E5654C"/>
    <w:rsid w:val="00E7141D"/>
    <w:rsid w:val="00E72FAE"/>
    <w:rsid w:val="00E7464D"/>
    <w:rsid w:val="00E7534F"/>
    <w:rsid w:val="00E80494"/>
    <w:rsid w:val="00E82AC2"/>
    <w:rsid w:val="00E900EA"/>
    <w:rsid w:val="00E93BAB"/>
    <w:rsid w:val="00E96477"/>
    <w:rsid w:val="00E9793C"/>
    <w:rsid w:val="00EA0436"/>
    <w:rsid w:val="00EA5B2D"/>
    <w:rsid w:val="00EA69D0"/>
    <w:rsid w:val="00EB0F38"/>
    <w:rsid w:val="00EB2E4B"/>
    <w:rsid w:val="00EC777C"/>
    <w:rsid w:val="00ED38C1"/>
    <w:rsid w:val="00ED39C7"/>
    <w:rsid w:val="00ED43C9"/>
    <w:rsid w:val="00ED45D6"/>
    <w:rsid w:val="00ED4692"/>
    <w:rsid w:val="00ED6D26"/>
    <w:rsid w:val="00ED750E"/>
    <w:rsid w:val="00EE2BBF"/>
    <w:rsid w:val="00EE4013"/>
    <w:rsid w:val="00EE47F9"/>
    <w:rsid w:val="00EE5C62"/>
    <w:rsid w:val="00EF27E8"/>
    <w:rsid w:val="00EF4694"/>
    <w:rsid w:val="00EF5B36"/>
    <w:rsid w:val="00EF66BC"/>
    <w:rsid w:val="00F01114"/>
    <w:rsid w:val="00F019D0"/>
    <w:rsid w:val="00F02856"/>
    <w:rsid w:val="00F03A65"/>
    <w:rsid w:val="00F058E8"/>
    <w:rsid w:val="00F059E3"/>
    <w:rsid w:val="00F065F4"/>
    <w:rsid w:val="00F21FC8"/>
    <w:rsid w:val="00F25C27"/>
    <w:rsid w:val="00F437F1"/>
    <w:rsid w:val="00F44C68"/>
    <w:rsid w:val="00F540AD"/>
    <w:rsid w:val="00F54FF0"/>
    <w:rsid w:val="00F60052"/>
    <w:rsid w:val="00F70602"/>
    <w:rsid w:val="00F83EB5"/>
    <w:rsid w:val="00F84795"/>
    <w:rsid w:val="00F910A8"/>
    <w:rsid w:val="00F96A92"/>
    <w:rsid w:val="00FB232B"/>
    <w:rsid w:val="00FB4668"/>
    <w:rsid w:val="00FC3EB1"/>
    <w:rsid w:val="00FC439A"/>
    <w:rsid w:val="00FC5FEE"/>
    <w:rsid w:val="00FC67E4"/>
    <w:rsid w:val="00FC7A9A"/>
    <w:rsid w:val="00FD3317"/>
    <w:rsid w:val="00FE0C30"/>
    <w:rsid w:val="00FE4DBF"/>
    <w:rsid w:val="00FE5AF1"/>
    <w:rsid w:val="00FF08C1"/>
    <w:rsid w:val="00FF3D60"/>
    <w:rsid w:val="00FF4996"/>
    <w:rsid w:val="00FF5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;"/>
  <w14:docId w14:val="3458D2A6"/>
  <w15:docId w15:val="{10C42531-E8C0-436A-B38A-09775824BF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color w:val="000000"/>
        <w:sz w:val="22"/>
        <w:szCs w:val="22"/>
        <w:lang w:val="en-US" w:eastAsia="en-US" w:bidi="ar-SA"/>
      </w:rPr>
    </w:rPrDefault>
    <w:pPrDefault>
      <w:pPr>
        <w:widowControl w:val="0"/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link w:val="Heading1Char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1"/>
    <w:next w:val="Normal1"/>
    <w:link w:val="Heading2Char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1"/>
    <w:next w:val="Normal1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1"/>
    <w:next w:val="Normal1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1"/>
    <w:next w:val="Normal1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1"/>
    <w:next w:val="Normal1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link w:val="Normal1Char"/>
  </w:style>
  <w:style w:type="paragraph" w:styleId="Title">
    <w:name w:val="Title"/>
    <w:basedOn w:val="Normal1"/>
    <w:next w:val="Normal1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1"/>
    <w:next w:val="Normal1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5">
    <w:name w:val="5"/>
    <w:basedOn w:val="TableNormal"/>
    <w:tblPr>
      <w:tblStyleRowBandSize w:val="1"/>
      <w:tblStyleColBandSize w:val="1"/>
    </w:tblPr>
  </w:style>
  <w:style w:type="table" w:customStyle="1" w:styleId="4">
    <w:name w:val="4"/>
    <w:basedOn w:val="TableNormal"/>
    <w:tblPr>
      <w:tblStyleRowBandSize w:val="1"/>
      <w:tblStyleColBandSize w:val="1"/>
    </w:tblPr>
  </w:style>
  <w:style w:type="table" w:customStyle="1" w:styleId="3">
    <w:name w:val="3"/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2">
    <w:name w:val="2"/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1">
    <w:name w:val="1"/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05F79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5F79"/>
    <w:rPr>
      <w:rFonts w:ascii="Lucida Grande" w:hAnsi="Lucida Grande" w:cs="Lucida Grande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377D1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377D1"/>
    <w:rPr>
      <w:b/>
      <w:bCs/>
      <w:sz w:val="20"/>
      <w:szCs w:val="20"/>
    </w:rPr>
  </w:style>
  <w:style w:type="table" w:styleId="LightShading">
    <w:name w:val="Light Shading"/>
    <w:basedOn w:val="TableNormal"/>
    <w:uiPriority w:val="60"/>
    <w:rsid w:val="008B3D16"/>
    <w:pPr>
      <w:widowControl/>
      <w:spacing w:after="0" w:line="240" w:lineRule="auto"/>
    </w:pPr>
    <w:rPr>
      <w:rFonts w:asciiTheme="minorHAnsi" w:eastAsiaTheme="minorEastAsia" w:hAnsiTheme="minorHAnsi" w:cstheme="minorBidi"/>
      <w:color w:val="000000" w:themeColor="text1" w:themeShade="BF"/>
      <w:sz w:val="24"/>
      <w:szCs w:val="24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Revision">
    <w:name w:val="Revision"/>
    <w:hidden/>
    <w:uiPriority w:val="99"/>
    <w:semiHidden/>
    <w:rsid w:val="00BE4400"/>
    <w:pPr>
      <w:widowControl/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BE4400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apple-tab-span">
    <w:name w:val="apple-tab-span"/>
    <w:basedOn w:val="DefaultParagraphFont"/>
    <w:rsid w:val="00BE4400"/>
  </w:style>
  <w:style w:type="paragraph" w:styleId="Header">
    <w:name w:val="header"/>
    <w:basedOn w:val="Normal"/>
    <w:link w:val="HeaderChar"/>
    <w:uiPriority w:val="99"/>
    <w:unhideWhenUsed/>
    <w:rsid w:val="001A7F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7FF6"/>
  </w:style>
  <w:style w:type="paragraph" w:styleId="Footer">
    <w:name w:val="footer"/>
    <w:basedOn w:val="Normal"/>
    <w:link w:val="FooterChar"/>
    <w:uiPriority w:val="99"/>
    <w:unhideWhenUsed/>
    <w:rsid w:val="001A7F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7FF6"/>
  </w:style>
  <w:style w:type="paragraph" w:styleId="ListParagraph">
    <w:name w:val="List Paragraph"/>
    <w:basedOn w:val="Normal"/>
    <w:uiPriority w:val="34"/>
    <w:qFormat/>
    <w:rsid w:val="00101B4D"/>
    <w:pPr>
      <w:widowControl/>
      <w:spacing w:after="0"/>
      <w:ind w:left="720"/>
      <w:contextualSpacing/>
    </w:pPr>
    <w:rPr>
      <w:rFonts w:ascii="Times New Roman" w:eastAsiaTheme="minorHAnsi" w:hAnsi="Times New Roman" w:cstheme="minorBidi"/>
      <w:color w:val="auto"/>
      <w:sz w:val="24"/>
    </w:rPr>
  </w:style>
  <w:style w:type="table" w:styleId="TableGrid">
    <w:name w:val="Table Grid"/>
    <w:basedOn w:val="TableNormal"/>
    <w:uiPriority w:val="39"/>
    <w:rsid w:val="00101B4D"/>
    <w:pPr>
      <w:widowControl/>
      <w:spacing w:after="0" w:line="240" w:lineRule="auto"/>
    </w:pPr>
    <w:rPr>
      <w:rFonts w:asciiTheme="minorHAnsi" w:eastAsiaTheme="minorHAnsi" w:hAnsiTheme="minorHAnsi" w:cstheme="minorBidi"/>
      <w:color w:val="aut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101B4D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normaltextrun">
    <w:name w:val="normaltextrun"/>
    <w:basedOn w:val="DefaultParagraphFont"/>
    <w:rsid w:val="00101B4D"/>
  </w:style>
  <w:style w:type="character" w:customStyle="1" w:styleId="eop">
    <w:name w:val="eop"/>
    <w:basedOn w:val="DefaultParagraphFont"/>
    <w:rsid w:val="00101B4D"/>
  </w:style>
  <w:style w:type="paragraph" w:styleId="FootnoteText">
    <w:name w:val="footnote text"/>
    <w:basedOn w:val="Normal"/>
    <w:link w:val="FootnoteTextChar"/>
    <w:uiPriority w:val="99"/>
    <w:semiHidden/>
    <w:unhideWhenUsed/>
    <w:rsid w:val="001411F2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411F2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1411F2"/>
    <w:rPr>
      <w:vertAlign w:val="superscript"/>
    </w:rPr>
  </w:style>
  <w:style w:type="paragraph" w:styleId="TOCHeading">
    <w:name w:val="TOC Heading"/>
    <w:basedOn w:val="Heading1"/>
    <w:next w:val="Normal"/>
    <w:uiPriority w:val="39"/>
    <w:unhideWhenUsed/>
    <w:qFormat/>
    <w:rsid w:val="000E38D5"/>
    <w:pPr>
      <w:widowControl/>
      <w:spacing w:before="240" w:after="0"/>
      <w:contextualSpacing w:val="0"/>
      <w:outlineLvl w:val="9"/>
    </w:pPr>
    <w:rPr>
      <w:rFonts w:asciiTheme="majorHAnsi" w:eastAsiaTheme="majorEastAsia" w:hAnsiTheme="majorHAnsi" w:cstheme="majorBidi"/>
      <w:b w:val="0"/>
      <w:color w:val="365F91" w:themeColor="accent1" w:themeShade="BF"/>
      <w:sz w:val="32"/>
      <w:szCs w:val="32"/>
    </w:rPr>
  </w:style>
  <w:style w:type="paragraph" w:customStyle="1" w:styleId="Style1">
    <w:name w:val="Style1"/>
    <w:basedOn w:val="Heading1"/>
    <w:link w:val="Style1Char"/>
    <w:qFormat/>
    <w:rsid w:val="00876D31"/>
    <w:pPr>
      <w:tabs>
        <w:tab w:val="left" w:pos="5220"/>
      </w:tabs>
      <w:spacing w:after="0" w:line="276" w:lineRule="auto"/>
      <w:ind w:left="360"/>
      <w:jc w:val="both"/>
    </w:pPr>
    <w:rPr>
      <w:rFonts w:ascii="Georgia" w:eastAsia="Times New Roman" w:hAnsi="Georgia"/>
      <w:b w:val="0"/>
      <w:bCs/>
      <w:color w:val="948A54" w:themeColor="background2" w:themeShade="80"/>
      <w:sz w:val="24"/>
      <w:szCs w:val="24"/>
    </w:rPr>
  </w:style>
  <w:style w:type="paragraph" w:customStyle="1" w:styleId="Style2">
    <w:name w:val="Style2"/>
    <w:basedOn w:val="Heading2"/>
    <w:link w:val="Style2Char"/>
    <w:qFormat/>
    <w:rsid w:val="00876D31"/>
    <w:pPr>
      <w:spacing w:after="0" w:line="276" w:lineRule="auto"/>
      <w:ind w:firstLine="720"/>
      <w:jc w:val="both"/>
    </w:pPr>
    <w:rPr>
      <w:rFonts w:ascii="Georgia" w:eastAsia="Times New Roman" w:hAnsi="Georgia" w:cstheme="minorBidi"/>
      <w:b w:val="0"/>
      <w:bCs/>
      <w:i/>
      <w:iCs/>
      <w:color w:val="948A54" w:themeColor="background2" w:themeShade="80"/>
      <w:sz w:val="24"/>
      <w:szCs w:val="24"/>
      <w:u w:val="single"/>
    </w:rPr>
  </w:style>
  <w:style w:type="character" w:customStyle="1" w:styleId="Normal1Char">
    <w:name w:val="Normal1 Char"/>
    <w:basedOn w:val="DefaultParagraphFont"/>
    <w:link w:val="Normal1"/>
    <w:rsid w:val="00876D31"/>
  </w:style>
  <w:style w:type="character" w:customStyle="1" w:styleId="Heading1Char">
    <w:name w:val="Heading 1 Char"/>
    <w:basedOn w:val="Normal1Char"/>
    <w:link w:val="Heading1"/>
    <w:rsid w:val="00876D31"/>
    <w:rPr>
      <w:b/>
      <w:sz w:val="48"/>
      <w:szCs w:val="48"/>
    </w:rPr>
  </w:style>
  <w:style w:type="character" w:customStyle="1" w:styleId="Style1Char">
    <w:name w:val="Style1 Char"/>
    <w:basedOn w:val="Heading1Char"/>
    <w:link w:val="Style1"/>
    <w:rsid w:val="00876D31"/>
    <w:rPr>
      <w:rFonts w:ascii="Georgia" w:eastAsia="Times New Roman" w:hAnsi="Georgia"/>
      <w:b w:val="0"/>
      <w:bCs/>
      <w:color w:val="948A54" w:themeColor="background2" w:themeShade="80"/>
      <w:sz w:val="24"/>
      <w:szCs w:val="24"/>
    </w:rPr>
  </w:style>
  <w:style w:type="paragraph" w:styleId="TOC1">
    <w:name w:val="toc 1"/>
    <w:basedOn w:val="Normal"/>
    <w:next w:val="Normal"/>
    <w:autoRedefine/>
    <w:uiPriority w:val="39"/>
    <w:unhideWhenUsed/>
    <w:rsid w:val="006965CF"/>
    <w:pPr>
      <w:spacing w:after="100"/>
    </w:pPr>
  </w:style>
  <w:style w:type="character" w:customStyle="1" w:styleId="Heading2Char">
    <w:name w:val="Heading 2 Char"/>
    <w:basedOn w:val="Normal1Char"/>
    <w:link w:val="Heading2"/>
    <w:rsid w:val="00876D31"/>
    <w:rPr>
      <w:b/>
      <w:sz w:val="36"/>
      <w:szCs w:val="36"/>
    </w:rPr>
  </w:style>
  <w:style w:type="character" w:customStyle="1" w:styleId="Style2Char">
    <w:name w:val="Style2 Char"/>
    <w:basedOn w:val="Heading2Char"/>
    <w:link w:val="Style2"/>
    <w:rsid w:val="00876D31"/>
    <w:rPr>
      <w:rFonts w:ascii="Georgia" w:eastAsia="Times New Roman" w:hAnsi="Georgia" w:cstheme="minorBidi"/>
      <w:b w:val="0"/>
      <w:bCs/>
      <w:i/>
      <w:iCs/>
      <w:color w:val="948A54" w:themeColor="background2" w:themeShade="80"/>
      <w:sz w:val="24"/>
      <w:szCs w:val="24"/>
      <w:u w:val="single"/>
    </w:rPr>
  </w:style>
  <w:style w:type="paragraph" w:styleId="TOC2">
    <w:name w:val="toc 2"/>
    <w:basedOn w:val="Normal"/>
    <w:next w:val="Normal"/>
    <w:autoRedefine/>
    <w:uiPriority w:val="39"/>
    <w:unhideWhenUsed/>
    <w:rsid w:val="006965CF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6965C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728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26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defdf0d-43ce-4a07-bdaa-abe997e451ee">
      <Terms xmlns="http://schemas.microsoft.com/office/infopath/2007/PartnerControls"/>
    </lcf76f155ced4ddcb4097134ff3c332f>
    <TaxCatchAll xmlns="c99e9193-29ef-467c-8cb4-c5ea141338fe"/>
    <_Flow_SignoffStatus xmlns="fdefdf0d-43ce-4a07-bdaa-abe997e451ee" xsi:nil="true"/>
    <Useful_x0020_for_x0020_ xmlns="fdefdf0d-43ce-4a07-bdaa-abe997e451ee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A86989C71CEFF4AB91CA4E33F0CEC91" ma:contentTypeVersion="24" ma:contentTypeDescription="Create a new document." ma:contentTypeScope="" ma:versionID="da6aa49f06a0c2911de001226c8ebdd2">
  <xsd:schema xmlns:xsd="http://www.w3.org/2001/XMLSchema" xmlns:xs="http://www.w3.org/2001/XMLSchema" xmlns:p="http://schemas.microsoft.com/office/2006/metadata/properties" xmlns:ns2="c99e9193-29ef-467c-8cb4-c5ea141338fe" xmlns:ns3="fdefdf0d-43ce-4a07-bdaa-abe997e451ee" targetNamespace="http://schemas.microsoft.com/office/2006/metadata/properties" ma:root="true" ma:fieldsID="77f36ad6ea3caf6ca84eef10eea44116" ns2:_="" ns3:_="">
    <xsd:import namespace="c99e9193-29ef-467c-8cb4-c5ea141338fe"/>
    <xsd:import namespace="fdefdf0d-43ce-4a07-bdaa-abe997e451e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LastSharedByUser" minOccurs="0"/>
                <xsd:element ref="ns2:LastSharedByTime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Useful_x0020_for_x0020_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_Flow_SignoffStatu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9e9193-29ef-467c-8cb4-c5ea141338f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0" nillable="true" ma:displayName="Last Shared By User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1" nillable="true" ma:displayName="Last Shared By Time" ma:description="" ma:internalName="LastSharedByTime" ma:readOnly="true">
      <xsd:simpleType>
        <xsd:restriction base="dms:DateTime"/>
      </xsd:simpleType>
    </xsd:element>
    <xsd:element name="TaxCatchAll" ma:index="27" nillable="true" ma:displayName="Taxonomy Catch All Column" ma:hidden="true" ma:list="{507c8d3c-7414-434c-bd17-6ba425637f6c}" ma:internalName="TaxCatchAll" ma:showField="CatchAllData" ma:web="c99e9193-29ef-467c-8cb4-c5ea141338f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efdf0d-43ce-4a07-bdaa-abe997e451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5" nillable="true" ma:displayName="MediaServiceAutoTags" ma:description="" ma:internalName="MediaServiceAutoTags" ma:readOnly="true">
      <xsd:simpleType>
        <xsd:restriction base="dms:Text"/>
      </xsd:simpleType>
    </xsd:element>
    <xsd:element name="Useful_x0020_for_x0020_" ma:index="16" nillable="true" ma:displayName="Useful for" ma:internalName="Useful_x0020_for_x0020_">
      <xsd:simpleType>
        <xsd:restriction base="dms:Text">
          <xsd:maxLength value="255"/>
        </xsd:restriction>
      </xsd:simpleType>
    </xsd:element>
    <xsd:element name="MediaServiceOCR" ma:index="17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Flow_SignoffStatus" ma:index="23" nillable="true" ma:displayName="Sign-off status" ma:internalName="Sign_x002d_off_x0020_status">
      <xsd:simpleType>
        <xsd:restriction base="dms:Text"/>
      </xsd:simpleType>
    </xsd:element>
    <xsd:element name="MediaLengthInSeconds" ma:index="24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6" nillable="true" ma:taxonomy="true" ma:internalName="lcf76f155ced4ddcb4097134ff3c332f" ma:taxonomyFieldName="MediaServiceImageTags" ma:displayName="Image Tags" ma:readOnly="false" ma:fieldId="{5cf76f15-5ced-4ddc-b409-7134ff3c332f}" ma:taxonomyMulti="true" ma:sspId="ecb61397-224f-4be4-9730-43d49e89b17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8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8DF434-B2DD-45F6-A62E-1BA9F2289493}">
  <ds:schemaRefs>
    <ds:schemaRef ds:uri="http://schemas.microsoft.com/office/2006/metadata/properties"/>
    <ds:schemaRef ds:uri="http://schemas.microsoft.com/office/infopath/2007/PartnerControls"/>
    <ds:schemaRef ds:uri="fdefdf0d-43ce-4a07-bdaa-abe997e451ee"/>
    <ds:schemaRef ds:uri="c99e9193-29ef-467c-8cb4-c5ea141338fe"/>
  </ds:schemaRefs>
</ds:datastoreItem>
</file>

<file path=customXml/itemProps2.xml><?xml version="1.0" encoding="utf-8"?>
<ds:datastoreItem xmlns:ds="http://schemas.openxmlformats.org/officeDocument/2006/customXml" ds:itemID="{9379D503-27F0-4F29-B672-7F56423D958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3B9CFE7-C014-43FA-B694-5F1AB0DE9F9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9e9193-29ef-467c-8cb4-c5ea141338fe"/>
    <ds:schemaRef ds:uri="fdefdf0d-43ce-4a07-bdaa-abe997e451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11E9B91-C279-4C44-BD20-68134C3D93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380</Words>
  <Characters>2170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jennie weiner</dc:creator>
  <cp:keywords/>
  <dc:description/>
  <cp:lastModifiedBy>خيرات القط</cp:lastModifiedBy>
  <cp:revision>4</cp:revision>
  <cp:lastPrinted>2018-04-26T15:31:00Z</cp:lastPrinted>
  <dcterms:created xsi:type="dcterms:W3CDTF">2025-11-04T16:14:00Z</dcterms:created>
  <dcterms:modified xsi:type="dcterms:W3CDTF">2025-11-07T00:35:00Z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0x0101006A86989C71CEFF4AB91CA4E33F0CEC91</vt:lpwstr>
  </property>
</Properties>
</file>