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44A2A0A" w14:textId="4B75EACF" w:rsidR="00BE6474" w:rsidRPr="008A290B" w:rsidRDefault="00542975" w:rsidP="006965CF">
      <w:pPr>
        <w:spacing w:after="0" w:line="240" w:lineRule="auto"/>
        <w:jc w:val="center"/>
        <w:rPr>
          <w:rFonts w:ascii="Sakkal Majalla" w:eastAsia="Times New Roman" w:hAnsi="Sakkal Majalla" w:cs="Sakkal Majalla"/>
          <w:b/>
          <w:bCs/>
          <w:color w:val="auto"/>
          <w:sz w:val="28"/>
          <w:szCs w:val="28"/>
          <w:lang w:eastAsia="en-GB"/>
        </w:rPr>
      </w:pPr>
      <w:r w:rsidRPr="008A290B">
        <w:rPr>
          <w:rFonts w:ascii="Sakkal Majalla" w:hAnsi="Sakkal Majalla" w:cs="Sakkal Majalla"/>
          <w:noProof/>
        </w:rPr>
        <w:drawing>
          <wp:anchor distT="0" distB="0" distL="114300" distR="114300" simplePos="0" relativeHeight="251659264" behindDoc="0" locked="0" layoutInCell="1" allowOverlap="1" wp14:anchorId="295AB744" wp14:editId="096A9CCF">
            <wp:simplePos x="0" y="0"/>
            <wp:positionH relativeFrom="column">
              <wp:posOffset>-784860</wp:posOffset>
            </wp:positionH>
            <wp:positionV relativeFrom="page">
              <wp:posOffset>7620</wp:posOffset>
            </wp:positionV>
            <wp:extent cx="9898380" cy="10939780"/>
            <wp:effectExtent l="0" t="0" r="762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4lo-0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898380" cy="10939780"/>
                    </a:xfrm>
                    <a:prstGeom prst="rect">
                      <a:avLst/>
                    </a:prstGeom>
                  </pic:spPr>
                </pic:pic>
              </a:graphicData>
            </a:graphic>
            <wp14:sizeRelH relativeFrom="page">
              <wp14:pctWidth>0</wp14:pctWidth>
            </wp14:sizeRelH>
            <wp14:sizeRelV relativeFrom="page">
              <wp14:pctHeight>0</wp14:pctHeight>
            </wp14:sizeRelV>
          </wp:anchor>
        </w:drawing>
      </w:r>
      <w:r w:rsidR="00BA329E" w:rsidRPr="008A290B">
        <w:rPr>
          <w:rFonts w:ascii="Sakkal Majalla" w:eastAsia="Times New Roman" w:hAnsi="Sakkal Majalla" w:cs="Sakkal Majalla"/>
          <w:b/>
          <w:bCs/>
          <w:color w:val="auto"/>
          <w:sz w:val="28"/>
          <w:szCs w:val="28"/>
          <w:lang w:eastAsia="en-GB"/>
        </w:rPr>
        <w:t>x</w:t>
      </w:r>
    </w:p>
    <w:p w14:paraId="297E0AC9" w14:textId="0048B565" w:rsidR="00D13B28" w:rsidRPr="008A290B" w:rsidRDefault="00D13B28" w:rsidP="003E6BFC">
      <w:pPr>
        <w:bidi/>
        <w:jc w:val="center"/>
        <w:rPr>
          <w:rFonts w:ascii="Sakkal Majalla" w:hAnsi="Sakkal Majalla" w:cs="Sakkal Majalla"/>
          <w:sz w:val="24"/>
          <w:szCs w:val="24"/>
        </w:rPr>
      </w:pPr>
      <w:r w:rsidRPr="008A290B">
        <w:rPr>
          <w:rFonts w:ascii="Sakkal Majalla" w:hAnsi="Sakkal Majalla" w:cs="Sakkal Majalla"/>
          <w:b/>
          <w:bCs/>
          <w:color w:val="806000"/>
          <w:sz w:val="32"/>
          <w:szCs w:val="32"/>
          <w:rtl/>
        </w:rPr>
        <w:lastRenderedPageBreak/>
        <w:t>نموذج دراسة الحالة</w:t>
      </w:r>
    </w:p>
    <w:p w14:paraId="1A33CC23" w14:textId="3F2635B0" w:rsidR="204E3DC6" w:rsidRPr="008A290B" w:rsidRDefault="204E3DC6" w:rsidP="204E3DC6">
      <w:pPr>
        <w:bidi/>
        <w:jc w:val="center"/>
        <w:rPr>
          <w:rFonts w:ascii="Sakkal Majalla" w:hAnsi="Sakkal Majalla" w:cs="Sakkal Majalla"/>
          <w:b/>
          <w:bCs/>
          <w:color w:val="806000"/>
          <w:sz w:val="32"/>
          <w:szCs w:val="32"/>
          <w:rtl/>
        </w:rPr>
      </w:pPr>
    </w:p>
    <w:tbl>
      <w:tblPr>
        <w:tblStyle w:val="TableGrid"/>
        <w:bidiVisual/>
        <w:tblW w:w="14661" w:type="dxa"/>
        <w:tblInd w:w="-514" w:type="dxa"/>
        <w:tblLook w:val="04A0" w:firstRow="1" w:lastRow="0" w:firstColumn="1" w:lastColumn="0" w:noHBand="0" w:noVBand="1"/>
      </w:tblPr>
      <w:tblGrid>
        <w:gridCol w:w="7726"/>
        <w:gridCol w:w="6935"/>
      </w:tblGrid>
      <w:tr w:rsidR="204E3DC6" w:rsidRPr="008A290B" w14:paraId="41950DEE" w14:textId="77777777" w:rsidTr="204E3DC6">
        <w:trPr>
          <w:trHeight w:val="300"/>
        </w:trPr>
        <w:tc>
          <w:tcPr>
            <w:tcW w:w="7726" w:type="dxa"/>
          </w:tcPr>
          <w:p w14:paraId="6B1225FF" w14:textId="21BAE0FE" w:rsidR="50100F93" w:rsidRPr="00E67B5B" w:rsidRDefault="50100F93" w:rsidP="00E67B5B">
            <w:pPr>
              <w:bidi/>
              <w:rPr>
                <w:rFonts w:ascii="Sakkal Majalla" w:hAnsi="Sakkal Majalla" w:cs="Sakkal Majalla"/>
                <w:b/>
                <w:bCs/>
                <w:color w:val="4A442A" w:themeColor="background2" w:themeShade="40"/>
                <w:sz w:val="28"/>
                <w:szCs w:val="28"/>
                <w:rtl/>
                <w:lang w:bidi="ar-JO"/>
              </w:rPr>
            </w:pPr>
            <w:r w:rsidRPr="008A290B">
              <w:rPr>
                <w:rFonts w:ascii="Sakkal Majalla" w:hAnsi="Sakkal Majalla" w:cs="Sakkal Majalla"/>
                <w:b/>
                <w:bCs/>
                <w:color w:val="4A442A" w:themeColor="background2" w:themeShade="40"/>
                <w:sz w:val="28"/>
                <w:szCs w:val="28"/>
                <w:rtl/>
              </w:rPr>
              <w:t xml:space="preserve">اسم المعلم </w:t>
            </w:r>
            <w:r w:rsidR="00235E51" w:rsidRPr="008A290B">
              <w:rPr>
                <w:rFonts w:ascii="Sakkal Majalla" w:hAnsi="Sakkal Majalla" w:cs="Sakkal Majalla" w:hint="cs"/>
                <w:b/>
                <w:bCs/>
                <w:color w:val="4A442A" w:themeColor="background2" w:themeShade="40"/>
                <w:sz w:val="28"/>
                <w:szCs w:val="28"/>
                <w:rtl/>
              </w:rPr>
              <w:t xml:space="preserve">الطالب: </w:t>
            </w:r>
            <w:r w:rsidR="002F399D">
              <w:rPr>
                <w:rFonts w:ascii="Sakkal Majalla" w:hAnsi="Sakkal Majalla" w:cs="Sakkal Majalla" w:hint="cs"/>
                <w:b/>
                <w:bCs/>
                <w:color w:val="4A442A" w:themeColor="background2" w:themeShade="40"/>
                <w:sz w:val="28"/>
                <w:szCs w:val="28"/>
                <w:rtl/>
                <w:lang w:bidi="ar-JO"/>
              </w:rPr>
              <w:t xml:space="preserve">خيرات </w:t>
            </w:r>
            <w:proofErr w:type="gramStart"/>
            <w:r w:rsidR="002F399D">
              <w:rPr>
                <w:rFonts w:ascii="Sakkal Majalla" w:hAnsi="Sakkal Majalla" w:cs="Sakkal Majalla" w:hint="cs"/>
                <w:b/>
                <w:bCs/>
                <w:color w:val="4A442A" w:themeColor="background2" w:themeShade="40"/>
                <w:sz w:val="28"/>
                <w:szCs w:val="28"/>
                <w:rtl/>
                <w:lang w:bidi="ar-JO"/>
              </w:rPr>
              <w:t>رافت</w:t>
            </w:r>
            <w:proofErr w:type="gramEnd"/>
            <w:r w:rsidR="002F399D">
              <w:rPr>
                <w:rFonts w:ascii="Sakkal Majalla" w:hAnsi="Sakkal Majalla" w:cs="Sakkal Majalla" w:hint="cs"/>
                <w:b/>
                <w:bCs/>
                <w:color w:val="4A442A" w:themeColor="background2" w:themeShade="40"/>
                <w:sz w:val="28"/>
                <w:szCs w:val="28"/>
                <w:rtl/>
                <w:lang w:bidi="ar-JO"/>
              </w:rPr>
              <w:t xml:space="preserve"> القط</w:t>
            </w:r>
          </w:p>
        </w:tc>
        <w:tc>
          <w:tcPr>
            <w:tcW w:w="6935" w:type="dxa"/>
          </w:tcPr>
          <w:p w14:paraId="216665DB" w14:textId="277572A3" w:rsidR="50100F93" w:rsidRPr="008A290B" w:rsidRDefault="50100F93" w:rsidP="204E3DC6">
            <w:pPr>
              <w:bidi/>
              <w:rPr>
                <w:rFonts w:ascii="Sakkal Majalla" w:hAnsi="Sakkal Majalla" w:cs="Sakkal Majalla"/>
                <w:b/>
                <w:bCs/>
                <w:color w:val="4A442A" w:themeColor="background2" w:themeShade="40"/>
                <w:sz w:val="28"/>
                <w:szCs w:val="28"/>
                <w:rtl/>
              </w:rPr>
            </w:pPr>
            <w:r w:rsidRPr="008A290B">
              <w:rPr>
                <w:rFonts w:ascii="Sakkal Majalla" w:hAnsi="Sakkal Majalla" w:cs="Sakkal Majalla"/>
                <w:b/>
                <w:bCs/>
                <w:color w:val="4A442A" w:themeColor="background2" w:themeShade="40"/>
                <w:sz w:val="28"/>
                <w:szCs w:val="28"/>
                <w:rtl/>
              </w:rPr>
              <w:t>الرقم الأكاديمي:</w:t>
            </w:r>
            <w:r w:rsidR="002F399D">
              <w:rPr>
                <w:rFonts w:ascii="Sakkal Majalla" w:hAnsi="Sakkal Majalla" w:cs="Sakkal Majalla" w:hint="cs"/>
                <w:b/>
                <w:bCs/>
                <w:color w:val="4A442A" w:themeColor="background2" w:themeShade="40"/>
                <w:sz w:val="28"/>
                <w:szCs w:val="28"/>
                <w:rtl/>
              </w:rPr>
              <w:t>219746</w:t>
            </w:r>
          </w:p>
        </w:tc>
      </w:tr>
      <w:tr w:rsidR="00842920" w:rsidRPr="008A290B" w14:paraId="16217F0A" w14:textId="77777777" w:rsidTr="204E3DC6">
        <w:tc>
          <w:tcPr>
            <w:tcW w:w="7726" w:type="dxa"/>
          </w:tcPr>
          <w:p w14:paraId="1A745B43" w14:textId="77777777" w:rsidR="00842920" w:rsidRDefault="00842920" w:rsidP="000C4B04">
            <w:pPr>
              <w:bidi/>
              <w:rPr>
                <w:rFonts w:ascii="Sakkal Majalla" w:hAnsi="Sakkal Majalla" w:cs="Sakkal Majalla"/>
                <w:b/>
                <w:bCs/>
                <w:color w:val="4A442A" w:themeColor="background2" w:themeShade="40"/>
                <w:sz w:val="28"/>
                <w:szCs w:val="28"/>
                <w:rtl/>
              </w:rPr>
            </w:pPr>
            <w:r w:rsidRPr="008A290B">
              <w:rPr>
                <w:rFonts w:ascii="Sakkal Majalla" w:hAnsi="Sakkal Majalla" w:cs="Sakkal Majalla"/>
                <w:b/>
                <w:bCs/>
                <w:color w:val="4A442A" w:themeColor="background2" w:themeShade="40"/>
                <w:sz w:val="28"/>
                <w:szCs w:val="28"/>
                <w:rtl/>
              </w:rPr>
              <w:t>عنوان الحالة/</w:t>
            </w:r>
            <w:r w:rsidRPr="008A290B">
              <w:rPr>
                <w:rFonts w:ascii="Sakkal Majalla" w:hAnsi="Sakkal Majalla" w:cs="Sakkal Majalla"/>
                <w:b/>
                <w:bCs/>
                <w:color w:val="4A442A" w:themeColor="background2" w:themeShade="40"/>
                <w:sz w:val="28"/>
                <w:szCs w:val="28"/>
              </w:rPr>
              <w:t>Case Title</w:t>
            </w:r>
            <w:r w:rsidRPr="008A290B">
              <w:rPr>
                <w:rFonts w:ascii="Sakkal Majalla" w:hAnsi="Sakkal Majalla" w:cs="Sakkal Majalla"/>
                <w:b/>
                <w:bCs/>
                <w:color w:val="4A442A" w:themeColor="background2" w:themeShade="40"/>
                <w:sz w:val="28"/>
                <w:szCs w:val="28"/>
                <w:rtl/>
              </w:rPr>
              <w:t>:</w:t>
            </w:r>
            <w:r w:rsidRPr="008A290B">
              <w:rPr>
                <w:rFonts w:ascii="Sakkal Majalla" w:hAnsi="Sakkal Majalla" w:cs="Sakkal Majalla"/>
                <w:b/>
                <w:bCs/>
                <w:color w:val="4A442A" w:themeColor="background2" w:themeShade="40"/>
                <w:sz w:val="28"/>
                <w:szCs w:val="28"/>
              </w:rPr>
              <w:t xml:space="preserve"> </w:t>
            </w:r>
          </w:p>
          <w:p w14:paraId="53040D53" w14:textId="77777777" w:rsidR="00E67B5B" w:rsidRDefault="00E67B5B" w:rsidP="002A4A8A">
            <w:pPr>
              <w:pStyle w:val="Style1"/>
              <w:jc w:val="right"/>
            </w:pPr>
            <w:r>
              <w:rPr>
                <w:rtl/>
              </w:rPr>
              <w:t>توظيف التقويم التكويني لتحسين تعلم الطلبة في درس لغوي</w:t>
            </w:r>
          </w:p>
          <w:p w14:paraId="7DB968A2" w14:textId="148AD307" w:rsidR="00842920" w:rsidRPr="00E67B5B" w:rsidRDefault="00842920" w:rsidP="00C032F7">
            <w:pPr>
              <w:bidi/>
              <w:rPr>
                <w:rFonts w:ascii="Sakkal Majalla" w:hAnsi="Sakkal Majalla" w:cs="Sakkal Majalla"/>
                <w:b/>
                <w:bCs/>
                <w:color w:val="4A442A" w:themeColor="background2" w:themeShade="40"/>
                <w:sz w:val="28"/>
                <w:szCs w:val="28"/>
              </w:rPr>
            </w:pPr>
          </w:p>
        </w:tc>
        <w:tc>
          <w:tcPr>
            <w:tcW w:w="6935" w:type="dxa"/>
          </w:tcPr>
          <w:p w14:paraId="14138F88" w14:textId="77777777" w:rsidR="00842920" w:rsidRDefault="00842920" w:rsidP="000C4B04">
            <w:pPr>
              <w:bidi/>
              <w:rPr>
                <w:rFonts w:ascii="Sakkal Majalla" w:hAnsi="Sakkal Majalla" w:cs="Sakkal Majalla"/>
                <w:b/>
                <w:bCs/>
                <w:color w:val="4A442A" w:themeColor="background2" w:themeShade="40"/>
                <w:sz w:val="28"/>
                <w:szCs w:val="28"/>
                <w:rtl/>
              </w:rPr>
            </w:pPr>
            <w:r w:rsidRPr="008A290B">
              <w:rPr>
                <w:rFonts w:ascii="Sakkal Majalla" w:hAnsi="Sakkal Majalla" w:cs="Sakkal Majalla"/>
                <w:b/>
                <w:bCs/>
                <w:color w:val="4A442A" w:themeColor="background2" w:themeShade="40"/>
                <w:sz w:val="28"/>
                <w:szCs w:val="28"/>
                <w:rtl/>
              </w:rPr>
              <w:t>السياق (</w:t>
            </w:r>
            <w:r w:rsidRPr="008A290B">
              <w:rPr>
                <w:rFonts w:ascii="Sakkal Majalla" w:hAnsi="Sakkal Majalla" w:cs="Sakkal Majalla"/>
                <w:b/>
                <w:bCs/>
                <w:color w:val="4A442A" w:themeColor="background2" w:themeShade="40"/>
                <w:sz w:val="28"/>
                <w:szCs w:val="28"/>
              </w:rPr>
              <w:t>Context</w:t>
            </w:r>
            <w:r w:rsidRPr="008A290B">
              <w:rPr>
                <w:rFonts w:ascii="Sakkal Majalla" w:hAnsi="Sakkal Majalla" w:cs="Sakkal Majalla"/>
                <w:b/>
                <w:bCs/>
                <w:color w:val="4A442A" w:themeColor="background2" w:themeShade="40"/>
                <w:sz w:val="28"/>
                <w:szCs w:val="28"/>
                <w:rtl/>
              </w:rPr>
              <w:t>):</w:t>
            </w:r>
          </w:p>
          <w:p w14:paraId="5642810C" w14:textId="77777777" w:rsidR="00E67B5B" w:rsidRPr="00E67B5B" w:rsidRDefault="00E67B5B" w:rsidP="00E67B5B">
            <w:pPr>
              <w:bidi/>
              <w:rPr>
                <w:rFonts w:ascii="Sakkal Majalla" w:hAnsi="Sakkal Majalla" w:cs="Sakkal Majalla"/>
                <w:b/>
                <w:bCs/>
                <w:color w:val="4A442A" w:themeColor="background2" w:themeShade="40"/>
                <w:sz w:val="28"/>
                <w:szCs w:val="28"/>
              </w:rPr>
            </w:pPr>
            <w:r w:rsidRPr="00E67B5B">
              <w:rPr>
                <w:rFonts w:ascii="Sakkal Majalla" w:hAnsi="Sakkal Majalla" w:cs="Sakkal Majalla"/>
                <w:b/>
                <w:bCs/>
                <w:color w:val="4A442A" w:themeColor="background2" w:themeShade="40"/>
                <w:sz w:val="28"/>
                <w:szCs w:val="28"/>
                <w:rtl/>
              </w:rPr>
              <w:t>تُطبَّق هذه الحالة في صف أساسي خلال حصة للغة العربية، حيث يهدف الدرس إلى تنمية مهارة الفهم القرائي لدى الطلبة من خلال نص قصير، مع التركيز على استخراج الفكرة الرئيسة والمعاني الضمنية. لوحظ وجود تفاوت في مستويات الطلبة من حيث الفهم والاستيعاب</w:t>
            </w:r>
            <w:r w:rsidRPr="00E67B5B">
              <w:rPr>
                <w:rFonts w:ascii="Sakkal Majalla" w:hAnsi="Sakkal Majalla" w:cs="Sakkal Majalla"/>
                <w:b/>
                <w:bCs/>
                <w:color w:val="4A442A" w:themeColor="background2" w:themeShade="40"/>
                <w:sz w:val="28"/>
                <w:szCs w:val="28"/>
              </w:rPr>
              <w:t>.</w:t>
            </w:r>
          </w:p>
          <w:p w14:paraId="4CF01C77" w14:textId="418C2C49" w:rsidR="00E67B5B" w:rsidRPr="00E67B5B" w:rsidRDefault="00E67B5B" w:rsidP="00E67B5B">
            <w:pPr>
              <w:bidi/>
              <w:rPr>
                <w:rFonts w:ascii="Sakkal Majalla" w:hAnsi="Sakkal Majalla" w:cs="Sakkal Majalla"/>
                <w:b/>
                <w:bCs/>
                <w:color w:val="4A442A" w:themeColor="background2" w:themeShade="40"/>
                <w:sz w:val="28"/>
                <w:szCs w:val="28"/>
              </w:rPr>
            </w:pPr>
          </w:p>
        </w:tc>
      </w:tr>
      <w:tr w:rsidR="00842920" w:rsidRPr="008A290B" w14:paraId="5614C213" w14:textId="77777777" w:rsidTr="204E3DC6">
        <w:tc>
          <w:tcPr>
            <w:tcW w:w="7726" w:type="dxa"/>
          </w:tcPr>
          <w:p w14:paraId="2F9E8045" w14:textId="77777777" w:rsidR="00842920" w:rsidRDefault="00842920" w:rsidP="000C4B04">
            <w:pPr>
              <w:bidi/>
              <w:spacing w:line="360" w:lineRule="auto"/>
              <w:rPr>
                <w:rFonts w:ascii="Sakkal Majalla" w:hAnsi="Sakkal Majalla" w:cs="Sakkal Majalla"/>
                <w:b/>
                <w:bCs/>
                <w:color w:val="4A442A" w:themeColor="background2" w:themeShade="40"/>
                <w:sz w:val="28"/>
                <w:szCs w:val="28"/>
                <w:rtl/>
              </w:rPr>
            </w:pPr>
            <w:r w:rsidRPr="008A290B">
              <w:rPr>
                <w:rFonts w:ascii="Sakkal Majalla" w:hAnsi="Sakkal Majalla" w:cs="Sakkal Majalla"/>
                <w:b/>
                <w:bCs/>
                <w:color w:val="4A442A" w:themeColor="background2" w:themeShade="40"/>
                <w:sz w:val="28"/>
                <w:szCs w:val="28"/>
                <w:rtl/>
              </w:rPr>
              <w:t>الحالة / المعضلة الرئيسة (</w:t>
            </w:r>
            <w:r w:rsidRPr="008A290B">
              <w:rPr>
                <w:rFonts w:ascii="Sakkal Majalla" w:hAnsi="Sakkal Majalla" w:cs="Sakkal Majalla"/>
                <w:b/>
                <w:bCs/>
                <w:color w:val="4A442A" w:themeColor="background2" w:themeShade="40"/>
                <w:sz w:val="28"/>
                <w:szCs w:val="28"/>
              </w:rPr>
              <w:t>Main dilemma</w:t>
            </w:r>
            <w:r w:rsidRPr="008A290B">
              <w:rPr>
                <w:rFonts w:ascii="Sakkal Majalla" w:hAnsi="Sakkal Majalla" w:cs="Sakkal Majalla"/>
                <w:b/>
                <w:bCs/>
                <w:color w:val="4A442A" w:themeColor="background2" w:themeShade="40"/>
                <w:sz w:val="28"/>
                <w:szCs w:val="28"/>
                <w:rtl/>
              </w:rPr>
              <w:t>):</w:t>
            </w:r>
            <w:r w:rsidR="00741DA4" w:rsidRPr="008A290B">
              <w:rPr>
                <w:rFonts w:ascii="Sakkal Majalla" w:hAnsi="Sakkal Majalla" w:cs="Sakkal Majalla"/>
                <w:b/>
                <w:bCs/>
                <w:color w:val="4A442A" w:themeColor="background2" w:themeShade="40"/>
                <w:sz w:val="28"/>
                <w:szCs w:val="28"/>
                <w:rtl/>
              </w:rPr>
              <w:t xml:space="preserve"> </w:t>
            </w:r>
          </w:p>
          <w:p w14:paraId="32750530" w14:textId="77777777" w:rsidR="00E67B5B" w:rsidRPr="00E67B5B" w:rsidRDefault="00E67B5B" w:rsidP="00E67B5B">
            <w:pPr>
              <w:bidi/>
              <w:spacing w:line="360" w:lineRule="auto"/>
              <w:rPr>
                <w:rFonts w:ascii="Sakkal Majalla" w:hAnsi="Sakkal Majalla" w:cs="Sakkal Majalla"/>
                <w:b/>
                <w:bCs/>
                <w:color w:val="4A442A" w:themeColor="background2" w:themeShade="40"/>
                <w:sz w:val="28"/>
                <w:szCs w:val="28"/>
              </w:rPr>
            </w:pPr>
            <w:r w:rsidRPr="00E67B5B">
              <w:rPr>
                <w:rFonts w:ascii="Sakkal Majalla" w:hAnsi="Sakkal Majalla" w:cs="Sakkal Majalla"/>
                <w:b/>
                <w:bCs/>
                <w:color w:val="4A442A" w:themeColor="background2" w:themeShade="40"/>
                <w:sz w:val="28"/>
                <w:szCs w:val="28"/>
                <w:rtl/>
              </w:rPr>
              <w:t>اعتماد المعلمة بشكل رئيس على الاختبارات الختامية للحكم على تعلم الطلبة، مع محدودية استخدام أدوات التقويم التكويني أثناء الدرس، مما أدى إلى تأخر اكتشاف صعوبات الفهم لدى بعض الطلبة وعدم معالجتها في الوقت المناسب</w:t>
            </w:r>
            <w:r w:rsidRPr="00E67B5B">
              <w:rPr>
                <w:rFonts w:ascii="Sakkal Majalla" w:hAnsi="Sakkal Majalla" w:cs="Sakkal Majalla"/>
                <w:b/>
                <w:bCs/>
                <w:color w:val="4A442A" w:themeColor="background2" w:themeShade="40"/>
                <w:sz w:val="28"/>
                <w:szCs w:val="28"/>
              </w:rPr>
              <w:t>.</w:t>
            </w:r>
          </w:p>
          <w:p w14:paraId="1E135EF4" w14:textId="78B4BD5A" w:rsidR="00E67B5B" w:rsidRPr="00E67B5B" w:rsidRDefault="00E67B5B" w:rsidP="00E67B5B">
            <w:pPr>
              <w:bidi/>
              <w:spacing w:line="360" w:lineRule="auto"/>
              <w:rPr>
                <w:rFonts w:ascii="Sakkal Majalla" w:hAnsi="Sakkal Majalla" w:cs="Sakkal Majalla"/>
                <w:b/>
                <w:bCs/>
                <w:color w:val="4A442A" w:themeColor="background2" w:themeShade="40"/>
                <w:sz w:val="28"/>
                <w:szCs w:val="28"/>
                <w:rtl/>
              </w:rPr>
            </w:pPr>
          </w:p>
        </w:tc>
        <w:tc>
          <w:tcPr>
            <w:tcW w:w="6935" w:type="dxa"/>
          </w:tcPr>
          <w:p w14:paraId="68FFD0EC" w14:textId="248E4FC4" w:rsidR="00842920" w:rsidRDefault="00842920" w:rsidP="000C4B04">
            <w:pPr>
              <w:bidi/>
              <w:spacing w:line="360" w:lineRule="auto"/>
              <w:rPr>
                <w:rFonts w:ascii="Sakkal Majalla" w:hAnsi="Sakkal Majalla" w:cs="Sakkal Majalla"/>
                <w:b/>
                <w:bCs/>
                <w:color w:val="4A442A" w:themeColor="background2" w:themeShade="40"/>
                <w:sz w:val="28"/>
                <w:szCs w:val="28"/>
                <w:rtl/>
              </w:rPr>
            </w:pPr>
            <w:r w:rsidRPr="008A290B">
              <w:rPr>
                <w:rFonts w:ascii="Sakkal Majalla" w:hAnsi="Sakkal Majalla" w:cs="Sakkal Majalla"/>
                <w:b/>
                <w:bCs/>
                <w:color w:val="4A442A" w:themeColor="background2" w:themeShade="40"/>
                <w:sz w:val="28"/>
                <w:szCs w:val="28"/>
                <w:rtl/>
              </w:rPr>
              <w:t>الشخصيات (</w:t>
            </w:r>
            <w:r w:rsidRPr="008A290B">
              <w:rPr>
                <w:rFonts w:ascii="Sakkal Majalla" w:hAnsi="Sakkal Majalla" w:cs="Sakkal Majalla"/>
                <w:b/>
                <w:bCs/>
                <w:color w:val="4A442A" w:themeColor="background2" w:themeShade="40"/>
                <w:sz w:val="28"/>
                <w:szCs w:val="28"/>
              </w:rPr>
              <w:t>Characters</w:t>
            </w:r>
            <w:r w:rsidRPr="008A290B">
              <w:rPr>
                <w:rFonts w:ascii="Sakkal Majalla" w:hAnsi="Sakkal Majalla" w:cs="Sakkal Majalla"/>
                <w:b/>
                <w:bCs/>
                <w:color w:val="4A442A" w:themeColor="background2" w:themeShade="40"/>
                <w:sz w:val="28"/>
                <w:szCs w:val="28"/>
                <w:rtl/>
              </w:rPr>
              <w:t>)</w:t>
            </w:r>
            <w:r w:rsidR="00E67B5B">
              <w:rPr>
                <w:rFonts w:ascii="Sakkal Majalla" w:hAnsi="Sakkal Majalla" w:cs="Sakkal Majalla" w:hint="cs"/>
                <w:b/>
                <w:bCs/>
                <w:color w:val="4A442A" w:themeColor="background2" w:themeShade="40"/>
                <w:sz w:val="28"/>
                <w:szCs w:val="28"/>
                <w:rtl/>
              </w:rPr>
              <w:t>:</w:t>
            </w:r>
          </w:p>
          <w:p w14:paraId="2BDC88E7" w14:textId="77777777" w:rsidR="00E67B5B" w:rsidRPr="00E67B5B" w:rsidRDefault="00E67B5B" w:rsidP="00E67B5B">
            <w:pPr>
              <w:numPr>
                <w:ilvl w:val="0"/>
                <w:numId w:val="34"/>
              </w:numPr>
              <w:bidi/>
              <w:spacing w:line="360" w:lineRule="auto"/>
              <w:rPr>
                <w:rFonts w:ascii="Sakkal Majalla" w:hAnsi="Sakkal Majalla" w:cs="Sakkal Majalla"/>
                <w:b/>
                <w:bCs/>
                <w:color w:val="4A442A" w:themeColor="background2" w:themeShade="40"/>
                <w:sz w:val="28"/>
                <w:szCs w:val="28"/>
              </w:rPr>
            </w:pPr>
            <w:r w:rsidRPr="00E67B5B">
              <w:rPr>
                <w:rFonts w:ascii="Sakkal Majalla" w:hAnsi="Sakkal Majalla" w:cs="Sakkal Majalla"/>
                <w:b/>
                <w:bCs/>
                <w:color w:val="4A442A" w:themeColor="background2" w:themeShade="40"/>
                <w:sz w:val="28"/>
                <w:szCs w:val="28"/>
                <w:rtl/>
              </w:rPr>
              <w:t>المعلمة</w:t>
            </w:r>
          </w:p>
          <w:p w14:paraId="467CBD5D" w14:textId="77777777" w:rsidR="00E67B5B" w:rsidRPr="00E67B5B" w:rsidRDefault="00E67B5B" w:rsidP="00E67B5B">
            <w:pPr>
              <w:numPr>
                <w:ilvl w:val="0"/>
                <w:numId w:val="34"/>
              </w:numPr>
              <w:bidi/>
              <w:spacing w:line="360" w:lineRule="auto"/>
              <w:rPr>
                <w:rFonts w:ascii="Sakkal Majalla" w:hAnsi="Sakkal Majalla" w:cs="Sakkal Majalla"/>
                <w:b/>
                <w:bCs/>
                <w:color w:val="4A442A" w:themeColor="background2" w:themeShade="40"/>
                <w:sz w:val="28"/>
                <w:szCs w:val="28"/>
              </w:rPr>
            </w:pPr>
            <w:r w:rsidRPr="00E67B5B">
              <w:rPr>
                <w:rFonts w:ascii="Sakkal Majalla" w:hAnsi="Sakkal Majalla" w:cs="Sakkal Majalla"/>
                <w:b/>
                <w:bCs/>
                <w:color w:val="4A442A" w:themeColor="background2" w:themeShade="40"/>
                <w:sz w:val="28"/>
                <w:szCs w:val="28"/>
                <w:rtl/>
              </w:rPr>
              <w:t>الطلبة</w:t>
            </w:r>
          </w:p>
          <w:p w14:paraId="3A798282" w14:textId="77777777" w:rsidR="00E67B5B" w:rsidRPr="00E67B5B" w:rsidRDefault="00E67B5B" w:rsidP="00E67B5B">
            <w:pPr>
              <w:numPr>
                <w:ilvl w:val="0"/>
                <w:numId w:val="34"/>
              </w:numPr>
              <w:bidi/>
              <w:spacing w:line="360" w:lineRule="auto"/>
              <w:rPr>
                <w:rFonts w:ascii="Sakkal Majalla" w:hAnsi="Sakkal Majalla" w:cs="Sakkal Majalla"/>
                <w:b/>
                <w:bCs/>
                <w:color w:val="4A442A" w:themeColor="background2" w:themeShade="40"/>
                <w:sz w:val="28"/>
                <w:szCs w:val="28"/>
              </w:rPr>
            </w:pPr>
            <w:r w:rsidRPr="00E67B5B">
              <w:rPr>
                <w:rFonts w:ascii="Sakkal Majalla" w:hAnsi="Sakkal Majalla" w:cs="Sakkal Majalla"/>
                <w:b/>
                <w:bCs/>
                <w:color w:val="4A442A" w:themeColor="background2" w:themeShade="40"/>
                <w:sz w:val="28"/>
                <w:szCs w:val="28"/>
                <w:rtl/>
              </w:rPr>
              <w:t>مشرفة المادة (بصورة غير مباشرة من خلال المتابعة)</w:t>
            </w:r>
          </w:p>
          <w:p w14:paraId="0296D6C4" w14:textId="77777777" w:rsidR="00E67B5B" w:rsidRPr="00E67B5B" w:rsidRDefault="00E67B5B" w:rsidP="00E67B5B">
            <w:pPr>
              <w:bidi/>
              <w:spacing w:line="360" w:lineRule="auto"/>
              <w:rPr>
                <w:rFonts w:ascii="Sakkal Majalla" w:hAnsi="Sakkal Majalla" w:cs="Sakkal Majalla"/>
                <w:b/>
                <w:bCs/>
                <w:color w:val="4A442A" w:themeColor="background2" w:themeShade="40"/>
                <w:sz w:val="28"/>
                <w:szCs w:val="28"/>
                <w:rtl/>
              </w:rPr>
            </w:pPr>
          </w:p>
          <w:p w14:paraId="682E7295" w14:textId="0125B6FC" w:rsidR="00842920" w:rsidRPr="008A290B" w:rsidRDefault="00842920" w:rsidP="00C032F7">
            <w:pPr>
              <w:bidi/>
              <w:spacing w:line="360" w:lineRule="auto"/>
              <w:rPr>
                <w:rFonts w:ascii="Sakkal Majalla" w:hAnsi="Sakkal Majalla" w:cs="Sakkal Majalla"/>
                <w:b/>
                <w:bCs/>
                <w:sz w:val="28"/>
                <w:szCs w:val="28"/>
                <w:lang w:bidi="ar-JO"/>
              </w:rPr>
            </w:pPr>
          </w:p>
        </w:tc>
      </w:tr>
    </w:tbl>
    <w:p w14:paraId="308A31EF" w14:textId="77777777" w:rsidR="00D13B28" w:rsidRPr="008A290B" w:rsidRDefault="00D13B28" w:rsidP="00D13B28">
      <w:pPr>
        <w:rPr>
          <w:rFonts w:ascii="Sakkal Majalla" w:hAnsi="Sakkal Majalla" w:cs="Sakkal Majalla"/>
        </w:rPr>
      </w:pPr>
    </w:p>
    <w:tbl>
      <w:tblPr>
        <w:tblStyle w:val="TableGrid"/>
        <w:bidiVisual/>
        <w:tblW w:w="14393" w:type="dxa"/>
        <w:jc w:val="center"/>
        <w:tblLook w:val="04A0" w:firstRow="1" w:lastRow="0" w:firstColumn="1" w:lastColumn="0" w:noHBand="0" w:noVBand="1"/>
      </w:tblPr>
      <w:tblGrid>
        <w:gridCol w:w="2312"/>
        <w:gridCol w:w="1519"/>
        <w:gridCol w:w="2843"/>
        <w:gridCol w:w="2936"/>
        <w:gridCol w:w="3486"/>
        <w:gridCol w:w="1297"/>
      </w:tblGrid>
      <w:tr w:rsidR="008A290B" w:rsidRPr="008A290B" w14:paraId="0859EF1B" w14:textId="01E5F9D1" w:rsidTr="008A290B">
        <w:trPr>
          <w:trHeight w:val="475"/>
          <w:jc w:val="center"/>
        </w:trPr>
        <w:tc>
          <w:tcPr>
            <w:tcW w:w="2336" w:type="dxa"/>
            <w:shd w:val="clear" w:color="auto" w:fill="FFFFFF" w:themeFill="background1"/>
            <w:vAlign w:val="center"/>
          </w:tcPr>
          <w:p w14:paraId="0989E0A1" w14:textId="77777777" w:rsidR="008A290B" w:rsidRPr="008A290B" w:rsidRDefault="008A290B" w:rsidP="008A290B">
            <w:pPr>
              <w:jc w:val="center"/>
              <w:rPr>
                <w:rFonts w:ascii="Sakkal Majalla" w:hAnsi="Sakkal Majalla" w:cs="Sakkal Majalla"/>
                <w:b/>
                <w:bCs/>
                <w:color w:val="000000" w:themeColor="text1"/>
                <w:sz w:val="24"/>
                <w:szCs w:val="24"/>
                <w:rtl/>
              </w:rPr>
            </w:pPr>
          </w:p>
          <w:p w14:paraId="6250F962" w14:textId="5116EDC6" w:rsidR="008A290B" w:rsidRPr="008A290B" w:rsidRDefault="008A290B" w:rsidP="008A290B">
            <w:pPr>
              <w:jc w:val="center"/>
              <w:rPr>
                <w:rFonts w:ascii="Sakkal Majalla" w:hAnsi="Sakkal Majalla" w:cs="Sakkal Majalla"/>
                <w:b/>
                <w:bCs/>
                <w:color w:val="000000" w:themeColor="text1"/>
                <w:sz w:val="24"/>
                <w:szCs w:val="24"/>
                <w:rtl/>
              </w:rPr>
            </w:pPr>
            <w:r w:rsidRPr="008A290B">
              <w:rPr>
                <w:rFonts w:ascii="Sakkal Majalla" w:hAnsi="Sakkal Majalla" w:cs="Sakkal Majalla"/>
                <w:b/>
                <w:bCs/>
                <w:color w:val="000000" w:themeColor="text1"/>
                <w:sz w:val="24"/>
                <w:szCs w:val="24"/>
                <w:rtl/>
              </w:rPr>
              <w:t>وصف الحالة / تحديد التقويم المستخدم</w:t>
            </w:r>
          </w:p>
        </w:tc>
        <w:tc>
          <w:tcPr>
            <w:tcW w:w="1530" w:type="dxa"/>
            <w:shd w:val="clear" w:color="auto" w:fill="FFFFFF" w:themeFill="background1"/>
            <w:vAlign w:val="center"/>
          </w:tcPr>
          <w:p w14:paraId="577C0A6E" w14:textId="0C6A1C2E" w:rsidR="008A290B" w:rsidRPr="008A290B" w:rsidRDefault="008A290B" w:rsidP="008A290B">
            <w:pPr>
              <w:jc w:val="center"/>
              <w:rPr>
                <w:rFonts w:ascii="Sakkal Majalla" w:hAnsi="Sakkal Majalla" w:cs="Sakkal Majalla"/>
                <w:b/>
                <w:bCs/>
                <w:color w:val="000000" w:themeColor="text1"/>
                <w:sz w:val="24"/>
                <w:szCs w:val="24"/>
              </w:rPr>
            </w:pPr>
            <w:r w:rsidRPr="008A290B">
              <w:rPr>
                <w:rFonts w:ascii="Sakkal Majalla" w:hAnsi="Sakkal Majalla" w:cs="Sakkal Majalla"/>
                <w:b/>
                <w:bCs/>
                <w:color w:val="000000" w:themeColor="text1"/>
                <w:sz w:val="24"/>
                <w:szCs w:val="24"/>
                <w:rtl/>
              </w:rPr>
              <w:t xml:space="preserve">نوع/ </w:t>
            </w:r>
            <w:proofErr w:type="gramStart"/>
            <w:r w:rsidRPr="008A290B">
              <w:rPr>
                <w:rFonts w:ascii="Sakkal Majalla" w:hAnsi="Sakkal Majalla" w:cs="Sakkal Majalla"/>
                <w:b/>
                <w:bCs/>
                <w:color w:val="000000" w:themeColor="text1"/>
                <w:sz w:val="24"/>
                <w:szCs w:val="24"/>
                <w:rtl/>
              </w:rPr>
              <w:t>غرض  التقويم</w:t>
            </w:r>
            <w:proofErr w:type="gramEnd"/>
          </w:p>
        </w:tc>
        <w:tc>
          <w:tcPr>
            <w:tcW w:w="2880" w:type="dxa"/>
            <w:shd w:val="clear" w:color="auto" w:fill="FFFFFF" w:themeFill="background1"/>
            <w:vAlign w:val="center"/>
          </w:tcPr>
          <w:p w14:paraId="35884623" w14:textId="4906EFD1" w:rsidR="008A290B" w:rsidRPr="008A290B" w:rsidRDefault="008A290B" w:rsidP="008A290B">
            <w:pPr>
              <w:bidi/>
              <w:jc w:val="center"/>
              <w:rPr>
                <w:rFonts w:ascii="Sakkal Majalla" w:hAnsi="Sakkal Majalla" w:cs="Sakkal Majalla"/>
                <w:b/>
                <w:bCs/>
                <w:color w:val="000000" w:themeColor="text1"/>
                <w:sz w:val="24"/>
                <w:szCs w:val="24"/>
                <w:rtl/>
              </w:rPr>
            </w:pPr>
            <w:r w:rsidRPr="008A290B">
              <w:rPr>
                <w:rFonts w:ascii="Sakkal Majalla" w:hAnsi="Sakkal Majalla" w:cs="Sakkal Majalla"/>
                <w:b/>
                <w:bCs/>
                <w:color w:val="000000" w:themeColor="text1"/>
                <w:sz w:val="24"/>
                <w:szCs w:val="24"/>
                <w:rtl/>
              </w:rPr>
              <w:t xml:space="preserve">أهمية نوع/ </w:t>
            </w:r>
            <w:proofErr w:type="gramStart"/>
            <w:r w:rsidRPr="008A290B">
              <w:rPr>
                <w:rFonts w:ascii="Sakkal Majalla" w:hAnsi="Sakkal Majalla" w:cs="Sakkal Majalla"/>
                <w:b/>
                <w:bCs/>
                <w:color w:val="000000" w:themeColor="text1"/>
                <w:sz w:val="24"/>
                <w:szCs w:val="24"/>
                <w:rtl/>
              </w:rPr>
              <w:t>غرض  التقويم</w:t>
            </w:r>
            <w:proofErr w:type="gramEnd"/>
          </w:p>
        </w:tc>
        <w:tc>
          <w:tcPr>
            <w:tcW w:w="2970" w:type="dxa"/>
            <w:shd w:val="clear" w:color="auto" w:fill="FFFFFF" w:themeFill="background1"/>
            <w:vAlign w:val="center"/>
          </w:tcPr>
          <w:p w14:paraId="53B2D969" w14:textId="605B9C4E" w:rsidR="008A290B" w:rsidRPr="008A290B" w:rsidRDefault="008A290B" w:rsidP="008A290B">
            <w:pPr>
              <w:bidi/>
              <w:jc w:val="center"/>
              <w:rPr>
                <w:rFonts w:ascii="Sakkal Majalla" w:hAnsi="Sakkal Majalla" w:cs="Sakkal Majalla"/>
                <w:b/>
                <w:bCs/>
                <w:color w:val="000000" w:themeColor="text1"/>
                <w:sz w:val="24"/>
                <w:szCs w:val="24"/>
                <w:rtl/>
                <w:lang w:bidi="ar-JO"/>
              </w:rPr>
            </w:pPr>
          </w:p>
          <w:p w14:paraId="568B1C25" w14:textId="77777777" w:rsidR="008A290B" w:rsidRPr="008A290B" w:rsidRDefault="008A290B" w:rsidP="008A290B">
            <w:pPr>
              <w:bidi/>
              <w:jc w:val="center"/>
              <w:rPr>
                <w:rFonts w:ascii="Sakkal Majalla" w:hAnsi="Sakkal Majalla" w:cs="Sakkal Majalla"/>
                <w:b/>
                <w:bCs/>
                <w:color w:val="000000" w:themeColor="text1"/>
                <w:sz w:val="24"/>
                <w:szCs w:val="24"/>
                <w:rtl/>
              </w:rPr>
            </w:pPr>
          </w:p>
          <w:p w14:paraId="3A2BAB25" w14:textId="4C8D63F0" w:rsidR="008A290B" w:rsidRPr="008A290B" w:rsidRDefault="008A290B" w:rsidP="008A290B">
            <w:pPr>
              <w:bidi/>
              <w:jc w:val="center"/>
              <w:rPr>
                <w:rFonts w:ascii="Sakkal Majalla" w:hAnsi="Sakkal Majalla" w:cs="Sakkal Majalla"/>
                <w:b/>
                <w:bCs/>
                <w:color w:val="000000" w:themeColor="text1"/>
                <w:sz w:val="24"/>
                <w:szCs w:val="24"/>
                <w:rtl/>
              </w:rPr>
            </w:pPr>
            <w:r w:rsidRPr="008A290B">
              <w:rPr>
                <w:rFonts w:ascii="Sakkal Majalla" w:hAnsi="Sakkal Majalla" w:cs="Sakkal Majalla"/>
                <w:b/>
                <w:bCs/>
                <w:color w:val="000000" w:themeColor="text1"/>
                <w:sz w:val="24"/>
                <w:szCs w:val="24"/>
                <w:rtl/>
              </w:rPr>
              <w:t xml:space="preserve">أثر التقويم </w:t>
            </w:r>
            <w:r w:rsidRPr="008A290B">
              <w:rPr>
                <w:rStyle w:val="normaltextrun"/>
                <w:rFonts w:ascii="Sakkal Majalla" w:eastAsia="Sakkal Majalla" w:hAnsi="Sakkal Majalla" w:cs="Sakkal Majalla"/>
                <w:b/>
                <w:bCs/>
                <w:sz w:val="24"/>
                <w:szCs w:val="24"/>
                <w:rtl/>
                <w:lang w:bidi="ar-JO"/>
              </w:rPr>
              <w:t>في تعلم الطلبة وإجراءات المعلم؟</w:t>
            </w:r>
          </w:p>
          <w:p w14:paraId="2797DA76" w14:textId="77777777" w:rsidR="008A290B" w:rsidRPr="008A290B" w:rsidRDefault="008A290B" w:rsidP="008A290B">
            <w:pPr>
              <w:bidi/>
              <w:jc w:val="center"/>
              <w:rPr>
                <w:rFonts w:ascii="Sakkal Majalla" w:hAnsi="Sakkal Majalla" w:cs="Sakkal Majalla"/>
                <w:b/>
                <w:bCs/>
                <w:color w:val="000000" w:themeColor="text1"/>
                <w:sz w:val="24"/>
                <w:szCs w:val="24"/>
                <w:rtl/>
              </w:rPr>
            </w:pPr>
          </w:p>
          <w:p w14:paraId="62132601" w14:textId="2A2B0BCE" w:rsidR="008A290B" w:rsidRPr="008A290B" w:rsidRDefault="008A290B" w:rsidP="008A290B">
            <w:pPr>
              <w:bidi/>
              <w:jc w:val="center"/>
              <w:rPr>
                <w:rFonts w:ascii="Sakkal Majalla" w:hAnsi="Sakkal Majalla" w:cs="Sakkal Majalla"/>
                <w:b/>
                <w:bCs/>
                <w:color w:val="4A442A" w:themeColor="background2" w:themeShade="40"/>
                <w:sz w:val="24"/>
                <w:szCs w:val="24"/>
                <w:rtl/>
              </w:rPr>
            </w:pPr>
          </w:p>
        </w:tc>
        <w:tc>
          <w:tcPr>
            <w:tcW w:w="3510" w:type="dxa"/>
            <w:shd w:val="clear" w:color="auto" w:fill="FFFFFF" w:themeFill="background1"/>
            <w:vAlign w:val="center"/>
          </w:tcPr>
          <w:p w14:paraId="21985A7C" w14:textId="77777777" w:rsidR="008A290B" w:rsidRPr="008A290B" w:rsidRDefault="008A290B" w:rsidP="008A290B">
            <w:pPr>
              <w:jc w:val="center"/>
              <w:rPr>
                <w:rFonts w:ascii="Sakkal Majalla" w:hAnsi="Sakkal Majalla" w:cs="Sakkal Majalla"/>
                <w:b/>
                <w:bCs/>
                <w:color w:val="000000" w:themeColor="text1"/>
                <w:sz w:val="24"/>
                <w:szCs w:val="24"/>
                <w:rtl/>
              </w:rPr>
            </w:pPr>
            <w:r w:rsidRPr="008A290B">
              <w:rPr>
                <w:rFonts w:ascii="Sakkal Majalla" w:hAnsi="Sakkal Majalla" w:cs="Sakkal Majalla"/>
                <w:b/>
                <w:bCs/>
                <w:color w:val="000000" w:themeColor="text1"/>
                <w:sz w:val="24"/>
                <w:szCs w:val="24"/>
                <w:rtl/>
              </w:rPr>
              <w:lastRenderedPageBreak/>
              <w:t>البدائل المقترحة</w:t>
            </w:r>
          </w:p>
          <w:p w14:paraId="4CA8F208" w14:textId="75C18AEA" w:rsidR="008A290B" w:rsidRPr="008A290B" w:rsidRDefault="008A290B" w:rsidP="008A290B">
            <w:pPr>
              <w:jc w:val="center"/>
              <w:rPr>
                <w:rFonts w:ascii="Sakkal Majalla" w:hAnsi="Sakkal Majalla" w:cs="Sakkal Majalla"/>
                <w:b/>
                <w:bCs/>
                <w:color w:val="000000" w:themeColor="text1"/>
                <w:sz w:val="24"/>
                <w:szCs w:val="24"/>
              </w:rPr>
            </w:pPr>
            <w:r w:rsidRPr="008A290B">
              <w:rPr>
                <w:rStyle w:val="normaltextrun"/>
                <w:rFonts w:ascii="Sakkal Majalla" w:eastAsia="Sakkal Majalla" w:hAnsi="Sakkal Majalla" w:cs="Sakkal Majalla"/>
                <w:b/>
                <w:bCs/>
                <w:sz w:val="24"/>
                <w:szCs w:val="24"/>
                <w:rtl/>
                <w:lang w:bidi="ar-JO"/>
              </w:rPr>
              <w:t>لو كنت مكان المعلمة، ما التغيير الذي ستقوم به فيما يتعلق بالتقويم</w:t>
            </w:r>
          </w:p>
        </w:tc>
        <w:tc>
          <w:tcPr>
            <w:tcW w:w="1167" w:type="dxa"/>
            <w:shd w:val="clear" w:color="auto" w:fill="FFFFFF" w:themeFill="background1"/>
            <w:vAlign w:val="center"/>
          </w:tcPr>
          <w:p w14:paraId="6EAD83B1" w14:textId="1CFB3A2E" w:rsidR="008A290B" w:rsidRPr="008A290B" w:rsidRDefault="008A290B" w:rsidP="008A290B">
            <w:pPr>
              <w:jc w:val="center"/>
              <w:rPr>
                <w:rFonts w:ascii="Sakkal Majalla" w:hAnsi="Sakkal Majalla" w:cs="Sakkal Majalla"/>
                <w:b/>
                <w:bCs/>
                <w:color w:val="000000" w:themeColor="text1"/>
                <w:sz w:val="24"/>
                <w:szCs w:val="24"/>
                <w:rtl/>
              </w:rPr>
            </w:pPr>
            <w:r w:rsidRPr="008A290B">
              <w:rPr>
                <w:rFonts w:ascii="Sakkal Majalla" w:hAnsi="Sakkal Majalla" w:cs="Sakkal Majalla"/>
                <w:b/>
                <w:bCs/>
                <w:color w:val="000000" w:themeColor="text1"/>
                <w:sz w:val="24"/>
                <w:szCs w:val="24"/>
                <w:rtl/>
              </w:rPr>
              <w:t>معيار / معايير المعلمين</w:t>
            </w:r>
          </w:p>
        </w:tc>
      </w:tr>
      <w:tr w:rsidR="008A290B" w:rsidRPr="008A290B" w14:paraId="74336942" w14:textId="5A8248EC" w:rsidTr="008A290B">
        <w:trPr>
          <w:trHeight w:val="2132"/>
          <w:jc w:val="center"/>
        </w:trPr>
        <w:tc>
          <w:tcPr>
            <w:tcW w:w="2336" w:type="dxa"/>
          </w:tcPr>
          <w:p w14:paraId="02F54869" w14:textId="77777777" w:rsidR="00E67B5B" w:rsidRPr="00E67B5B" w:rsidRDefault="00E67B5B" w:rsidP="00E67B5B">
            <w:pPr>
              <w:bidi/>
              <w:jc w:val="center"/>
              <w:rPr>
                <w:rFonts w:ascii="Sakkal Majalla" w:hAnsi="Sakkal Majalla" w:cs="Sakkal Majalla"/>
                <w:b/>
                <w:bCs/>
                <w:sz w:val="28"/>
                <w:szCs w:val="28"/>
              </w:rPr>
            </w:pPr>
            <w:r w:rsidRPr="00E67B5B">
              <w:rPr>
                <w:rFonts w:ascii="Sakkal Majalla" w:hAnsi="Sakkal Majalla" w:cs="Sakkal Majalla"/>
                <w:b/>
                <w:bCs/>
                <w:sz w:val="28"/>
                <w:szCs w:val="28"/>
                <w:rtl/>
              </w:rPr>
              <w:t>استخدمت المعلمة اختبارًا قصيرًا في نهاية الحصة لقياس فهم الطلبة للنص القرائي (تقويم ختامي)، دون توظيف أدوات تقويم قبلي أو تكويني أثناء سير الدرس، مثل الأسئلة التشخيصية أو أوراق العمل المرحلية</w:t>
            </w:r>
            <w:r w:rsidRPr="00E67B5B">
              <w:rPr>
                <w:rFonts w:ascii="Sakkal Majalla" w:hAnsi="Sakkal Majalla" w:cs="Sakkal Majalla"/>
                <w:b/>
                <w:bCs/>
                <w:sz w:val="28"/>
                <w:szCs w:val="28"/>
              </w:rPr>
              <w:t>.</w:t>
            </w:r>
          </w:p>
          <w:p w14:paraId="33151AFE" w14:textId="77777777" w:rsidR="008A290B" w:rsidRPr="008A290B" w:rsidRDefault="008A290B" w:rsidP="00216E43">
            <w:pPr>
              <w:jc w:val="center"/>
              <w:rPr>
                <w:rFonts w:ascii="Sakkal Majalla" w:hAnsi="Sakkal Majalla" w:cs="Sakkal Majalla"/>
                <w:b/>
                <w:bCs/>
                <w:sz w:val="28"/>
                <w:szCs w:val="28"/>
              </w:rPr>
            </w:pPr>
          </w:p>
        </w:tc>
        <w:tc>
          <w:tcPr>
            <w:tcW w:w="1530" w:type="dxa"/>
            <w:vAlign w:val="center"/>
          </w:tcPr>
          <w:p w14:paraId="1FF816E6" w14:textId="77777777" w:rsidR="00E67B5B" w:rsidRPr="00E67B5B" w:rsidRDefault="00E67B5B" w:rsidP="00E67B5B">
            <w:pPr>
              <w:bidi/>
              <w:jc w:val="center"/>
              <w:rPr>
                <w:rFonts w:ascii="Sakkal Majalla" w:hAnsi="Sakkal Majalla" w:cs="Sakkal Majalla"/>
                <w:b/>
                <w:bCs/>
                <w:sz w:val="28"/>
                <w:szCs w:val="28"/>
              </w:rPr>
            </w:pPr>
            <w:r w:rsidRPr="00E67B5B">
              <w:rPr>
                <w:rFonts w:ascii="Sakkal Majalla" w:hAnsi="Sakkal Majalla" w:cs="Sakkal Majalla"/>
                <w:b/>
                <w:bCs/>
                <w:sz w:val="28"/>
                <w:szCs w:val="28"/>
                <w:rtl/>
              </w:rPr>
              <w:t>تقويم ختامي بغرض الحكم على مستوى تحقق الأهداف التعليمية في نهاية الدرس</w:t>
            </w:r>
            <w:r w:rsidRPr="00E67B5B">
              <w:rPr>
                <w:rFonts w:ascii="Sakkal Majalla" w:hAnsi="Sakkal Majalla" w:cs="Sakkal Majalla"/>
                <w:b/>
                <w:bCs/>
                <w:sz w:val="28"/>
                <w:szCs w:val="28"/>
              </w:rPr>
              <w:t>.</w:t>
            </w:r>
          </w:p>
          <w:p w14:paraId="6B3B3305" w14:textId="77777777" w:rsidR="008A290B" w:rsidRPr="008A290B" w:rsidRDefault="008A290B" w:rsidP="00216E43">
            <w:pPr>
              <w:jc w:val="center"/>
              <w:rPr>
                <w:rFonts w:ascii="Sakkal Majalla" w:hAnsi="Sakkal Majalla" w:cs="Sakkal Majalla"/>
                <w:b/>
                <w:bCs/>
                <w:sz w:val="28"/>
                <w:szCs w:val="28"/>
                <w:rtl/>
              </w:rPr>
            </w:pPr>
          </w:p>
          <w:p w14:paraId="6B836A03" w14:textId="77777777" w:rsidR="008A290B" w:rsidRPr="008A290B" w:rsidRDefault="008A290B" w:rsidP="00216E43">
            <w:pPr>
              <w:jc w:val="center"/>
              <w:rPr>
                <w:rFonts w:ascii="Sakkal Majalla" w:hAnsi="Sakkal Majalla" w:cs="Sakkal Majalla"/>
                <w:b/>
                <w:bCs/>
                <w:sz w:val="28"/>
                <w:szCs w:val="28"/>
                <w:rtl/>
              </w:rPr>
            </w:pPr>
          </w:p>
          <w:p w14:paraId="249D6E5C" w14:textId="77777777" w:rsidR="008A290B" w:rsidRPr="008A290B" w:rsidRDefault="008A290B" w:rsidP="003E6BFC">
            <w:pPr>
              <w:rPr>
                <w:rFonts w:ascii="Sakkal Majalla" w:hAnsi="Sakkal Majalla" w:cs="Sakkal Majalla"/>
                <w:b/>
                <w:bCs/>
                <w:sz w:val="28"/>
                <w:szCs w:val="28"/>
                <w:rtl/>
              </w:rPr>
            </w:pPr>
          </w:p>
          <w:p w14:paraId="71494DB8" w14:textId="77777777" w:rsidR="008A290B" w:rsidRPr="008A290B" w:rsidRDefault="008A290B" w:rsidP="00216E43">
            <w:pPr>
              <w:jc w:val="center"/>
              <w:rPr>
                <w:rFonts w:ascii="Sakkal Majalla" w:hAnsi="Sakkal Majalla" w:cs="Sakkal Majalla"/>
                <w:b/>
                <w:bCs/>
                <w:sz w:val="28"/>
                <w:szCs w:val="28"/>
                <w:rtl/>
              </w:rPr>
            </w:pPr>
          </w:p>
          <w:p w14:paraId="011304F9" w14:textId="77777777" w:rsidR="008A290B" w:rsidRPr="008A290B" w:rsidRDefault="008A290B" w:rsidP="00216E43">
            <w:pPr>
              <w:jc w:val="center"/>
              <w:rPr>
                <w:rFonts w:ascii="Sakkal Majalla" w:hAnsi="Sakkal Majalla" w:cs="Sakkal Majalla"/>
                <w:b/>
                <w:bCs/>
                <w:sz w:val="28"/>
                <w:szCs w:val="28"/>
                <w:rtl/>
              </w:rPr>
            </w:pPr>
          </w:p>
          <w:p w14:paraId="4BB950B9" w14:textId="77777777" w:rsidR="008A290B" w:rsidRPr="008A290B" w:rsidRDefault="008A290B" w:rsidP="00216E43">
            <w:pPr>
              <w:jc w:val="center"/>
              <w:rPr>
                <w:rFonts w:ascii="Sakkal Majalla" w:hAnsi="Sakkal Majalla" w:cs="Sakkal Majalla"/>
                <w:b/>
                <w:bCs/>
                <w:sz w:val="28"/>
                <w:szCs w:val="28"/>
              </w:rPr>
            </w:pPr>
          </w:p>
        </w:tc>
        <w:tc>
          <w:tcPr>
            <w:tcW w:w="2880" w:type="dxa"/>
          </w:tcPr>
          <w:p w14:paraId="2756B86D" w14:textId="77777777" w:rsidR="00E67B5B" w:rsidRPr="00E67B5B" w:rsidRDefault="00E67B5B" w:rsidP="00E67B5B">
            <w:pPr>
              <w:bidi/>
              <w:rPr>
                <w:rFonts w:ascii="Sakkal Majalla" w:hAnsi="Sakkal Majalla" w:cs="Sakkal Majalla"/>
                <w:b/>
                <w:bCs/>
                <w:sz w:val="28"/>
                <w:szCs w:val="28"/>
              </w:rPr>
            </w:pPr>
            <w:r w:rsidRPr="00E67B5B">
              <w:rPr>
                <w:rFonts w:ascii="Sakkal Majalla" w:hAnsi="Sakkal Majalla" w:cs="Sakkal Majalla"/>
                <w:b/>
                <w:bCs/>
                <w:sz w:val="28"/>
                <w:szCs w:val="28"/>
                <w:rtl/>
              </w:rPr>
              <w:t>يساعد التقويم الختامي في قياس نواتج التعلّم النهائية، وتحديد مستوى تحصيل الطلبة، وتوثيق النتائج لأغراض التقارير الأكاديمية، إلا أنه لا يوفّر معلومات فورية لمعالجة صعوبات التعلّم أثناء حدوثها</w:t>
            </w:r>
            <w:r w:rsidRPr="00E67B5B">
              <w:rPr>
                <w:rFonts w:ascii="Sakkal Majalla" w:hAnsi="Sakkal Majalla" w:cs="Sakkal Majalla"/>
                <w:b/>
                <w:bCs/>
                <w:sz w:val="28"/>
                <w:szCs w:val="28"/>
              </w:rPr>
              <w:t>.</w:t>
            </w:r>
          </w:p>
          <w:p w14:paraId="3A47D61C" w14:textId="77777777" w:rsidR="008A290B" w:rsidRPr="008A290B" w:rsidRDefault="008A290B" w:rsidP="00E67B5B">
            <w:pPr>
              <w:bidi/>
              <w:rPr>
                <w:rFonts w:ascii="Sakkal Majalla" w:hAnsi="Sakkal Majalla" w:cs="Sakkal Majalla"/>
                <w:b/>
                <w:bCs/>
                <w:sz w:val="28"/>
                <w:szCs w:val="28"/>
                <w:rtl/>
                <w:lang w:bidi="ar-JO"/>
              </w:rPr>
            </w:pPr>
          </w:p>
        </w:tc>
        <w:tc>
          <w:tcPr>
            <w:tcW w:w="2970" w:type="dxa"/>
          </w:tcPr>
          <w:p w14:paraId="73BB8FDF" w14:textId="77777777" w:rsidR="00E67B5B" w:rsidRPr="00E67B5B" w:rsidRDefault="00E67B5B" w:rsidP="00E67B5B">
            <w:pPr>
              <w:bidi/>
              <w:rPr>
                <w:rFonts w:ascii="Sakkal Majalla" w:hAnsi="Sakkal Majalla" w:cs="Sakkal Majalla"/>
                <w:b/>
                <w:bCs/>
                <w:sz w:val="28"/>
                <w:szCs w:val="28"/>
              </w:rPr>
            </w:pPr>
            <w:r w:rsidRPr="00E67B5B">
              <w:rPr>
                <w:rFonts w:ascii="Sakkal Majalla" w:hAnsi="Sakkal Majalla" w:cs="Sakkal Majalla"/>
                <w:b/>
                <w:bCs/>
                <w:sz w:val="28"/>
                <w:szCs w:val="28"/>
                <w:rtl/>
              </w:rPr>
              <w:t>أظهر التقويم الختامي تدني مستوى بعض الطلبة في فهم النص، إلا أن هذا الاكتشاف جاء متأخرًا بعد انتهاء الدرس، مما حدّ من قدرة المعلمة على تعديل استراتيجياتها التدريسية في الوقت المناسب. كما لم تُتح فرصة كافية للطلبة لتلقي تغذية راجعة بنّاءة خلال الحصة</w:t>
            </w:r>
            <w:r w:rsidRPr="00E67B5B">
              <w:rPr>
                <w:rFonts w:ascii="Sakkal Majalla" w:hAnsi="Sakkal Majalla" w:cs="Sakkal Majalla"/>
                <w:b/>
                <w:bCs/>
                <w:sz w:val="28"/>
                <w:szCs w:val="28"/>
              </w:rPr>
              <w:t>.</w:t>
            </w:r>
          </w:p>
          <w:p w14:paraId="0A90B885" w14:textId="4DBF2DAB" w:rsidR="008A290B" w:rsidRPr="008A290B" w:rsidRDefault="008A290B" w:rsidP="003E6BFC">
            <w:pPr>
              <w:rPr>
                <w:rFonts w:ascii="Sakkal Majalla" w:hAnsi="Sakkal Majalla" w:cs="Sakkal Majalla"/>
                <w:b/>
                <w:bCs/>
                <w:sz w:val="28"/>
                <w:szCs w:val="28"/>
              </w:rPr>
            </w:pPr>
          </w:p>
        </w:tc>
        <w:tc>
          <w:tcPr>
            <w:tcW w:w="3510" w:type="dxa"/>
            <w:vAlign w:val="center"/>
          </w:tcPr>
          <w:p w14:paraId="34239988" w14:textId="77777777" w:rsidR="00E67B5B" w:rsidRPr="00E67B5B" w:rsidRDefault="00E67B5B" w:rsidP="00E67B5B">
            <w:pPr>
              <w:numPr>
                <w:ilvl w:val="0"/>
                <w:numId w:val="35"/>
              </w:numPr>
              <w:bidi/>
              <w:rPr>
                <w:rFonts w:ascii="Sakkal Majalla" w:hAnsi="Sakkal Majalla" w:cs="Sakkal Majalla"/>
                <w:b/>
                <w:bCs/>
                <w:sz w:val="28"/>
                <w:szCs w:val="28"/>
              </w:rPr>
            </w:pPr>
            <w:r w:rsidRPr="00E67B5B">
              <w:rPr>
                <w:rFonts w:ascii="Sakkal Majalla" w:hAnsi="Sakkal Majalla" w:cs="Sakkal Majalla"/>
                <w:b/>
                <w:bCs/>
                <w:sz w:val="28"/>
                <w:szCs w:val="28"/>
                <w:rtl/>
              </w:rPr>
              <w:t>استخدام تقويم قبلي في بداية الدرس للكشف عن معارف الطلبة السابقة حول موضوع النص</w:t>
            </w:r>
            <w:r w:rsidRPr="00E67B5B">
              <w:rPr>
                <w:rFonts w:ascii="Sakkal Majalla" w:hAnsi="Sakkal Majalla" w:cs="Sakkal Majalla"/>
                <w:b/>
                <w:bCs/>
                <w:sz w:val="28"/>
                <w:szCs w:val="28"/>
              </w:rPr>
              <w:t>.</w:t>
            </w:r>
          </w:p>
          <w:p w14:paraId="54C5C3A8" w14:textId="77777777" w:rsidR="00E67B5B" w:rsidRPr="00E67B5B" w:rsidRDefault="00E67B5B" w:rsidP="00E67B5B">
            <w:pPr>
              <w:numPr>
                <w:ilvl w:val="0"/>
                <w:numId w:val="35"/>
              </w:numPr>
              <w:bidi/>
              <w:rPr>
                <w:rFonts w:ascii="Sakkal Majalla" w:hAnsi="Sakkal Majalla" w:cs="Sakkal Majalla"/>
                <w:b/>
                <w:bCs/>
                <w:sz w:val="28"/>
                <w:szCs w:val="28"/>
              </w:rPr>
            </w:pPr>
            <w:r w:rsidRPr="00E67B5B">
              <w:rPr>
                <w:rFonts w:ascii="Sakkal Majalla" w:hAnsi="Sakkal Majalla" w:cs="Sakkal Majalla"/>
                <w:b/>
                <w:bCs/>
                <w:sz w:val="28"/>
                <w:szCs w:val="28"/>
                <w:rtl/>
              </w:rPr>
              <w:t>توظيف التقويم التكويني أثناء الدرس من خلال</w:t>
            </w:r>
            <w:r w:rsidRPr="00E67B5B">
              <w:rPr>
                <w:rFonts w:ascii="Sakkal Majalla" w:hAnsi="Sakkal Majalla" w:cs="Sakkal Majalla"/>
                <w:b/>
                <w:bCs/>
                <w:sz w:val="28"/>
                <w:szCs w:val="28"/>
              </w:rPr>
              <w:t>:</w:t>
            </w:r>
          </w:p>
          <w:p w14:paraId="41EFE849" w14:textId="77777777" w:rsidR="00E67B5B" w:rsidRPr="00E67B5B" w:rsidRDefault="00E67B5B" w:rsidP="00E67B5B">
            <w:pPr>
              <w:numPr>
                <w:ilvl w:val="1"/>
                <w:numId w:val="35"/>
              </w:numPr>
              <w:bidi/>
              <w:rPr>
                <w:rFonts w:ascii="Sakkal Majalla" w:hAnsi="Sakkal Majalla" w:cs="Sakkal Majalla"/>
                <w:b/>
                <w:bCs/>
                <w:sz w:val="28"/>
                <w:szCs w:val="28"/>
              </w:rPr>
            </w:pPr>
            <w:r w:rsidRPr="00E67B5B">
              <w:rPr>
                <w:rFonts w:ascii="Sakkal Majalla" w:hAnsi="Sakkal Majalla" w:cs="Sakkal Majalla"/>
                <w:b/>
                <w:bCs/>
                <w:sz w:val="28"/>
                <w:szCs w:val="28"/>
                <w:rtl/>
              </w:rPr>
              <w:t>أسئلة شفوية مرحلية</w:t>
            </w:r>
            <w:r w:rsidRPr="00E67B5B">
              <w:rPr>
                <w:rFonts w:ascii="Sakkal Majalla" w:hAnsi="Sakkal Majalla" w:cs="Sakkal Majalla"/>
                <w:b/>
                <w:bCs/>
                <w:sz w:val="28"/>
                <w:szCs w:val="28"/>
              </w:rPr>
              <w:t>.</w:t>
            </w:r>
          </w:p>
          <w:p w14:paraId="2BAF13B5" w14:textId="77777777" w:rsidR="00E67B5B" w:rsidRPr="00E67B5B" w:rsidRDefault="00E67B5B" w:rsidP="00E67B5B">
            <w:pPr>
              <w:numPr>
                <w:ilvl w:val="1"/>
                <w:numId w:val="35"/>
              </w:numPr>
              <w:bidi/>
              <w:rPr>
                <w:rFonts w:ascii="Sakkal Majalla" w:hAnsi="Sakkal Majalla" w:cs="Sakkal Majalla"/>
                <w:b/>
                <w:bCs/>
                <w:sz w:val="28"/>
                <w:szCs w:val="28"/>
              </w:rPr>
            </w:pPr>
            <w:r w:rsidRPr="00E67B5B">
              <w:rPr>
                <w:rFonts w:ascii="Sakkal Majalla" w:hAnsi="Sakkal Majalla" w:cs="Sakkal Majalla"/>
                <w:b/>
                <w:bCs/>
                <w:sz w:val="28"/>
                <w:szCs w:val="28"/>
                <w:rtl/>
              </w:rPr>
              <w:t>أوراق عمل قصيرة</w:t>
            </w:r>
            <w:r w:rsidRPr="00E67B5B">
              <w:rPr>
                <w:rFonts w:ascii="Sakkal Majalla" w:hAnsi="Sakkal Majalla" w:cs="Sakkal Majalla"/>
                <w:b/>
                <w:bCs/>
                <w:sz w:val="28"/>
                <w:szCs w:val="28"/>
              </w:rPr>
              <w:t>.</w:t>
            </w:r>
          </w:p>
          <w:p w14:paraId="7693E2C3" w14:textId="77777777" w:rsidR="00E67B5B" w:rsidRPr="00E67B5B" w:rsidRDefault="00E67B5B" w:rsidP="00E67B5B">
            <w:pPr>
              <w:numPr>
                <w:ilvl w:val="1"/>
                <w:numId w:val="35"/>
              </w:numPr>
              <w:bidi/>
              <w:rPr>
                <w:rFonts w:ascii="Sakkal Majalla" w:hAnsi="Sakkal Majalla" w:cs="Sakkal Majalla"/>
                <w:b/>
                <w:bCs/>
                <w:sz w:val="28"/>
                <w:szCs w:val="28"/>
              </w:rPr>
            </w:pPr>
            <w:r w:rsidRPr="00E67B5B">
              <w:rPr>
                <w:rFonts w:ascii="Sakkal Majalla" w:hAnsi="Sakkal Majalla" w:cs="Sakkal Majalla"/>
                <w:b/>
                <w:bCs/>
                <w:sz w:val="28"/>
                <w:szCs w:val="28"/>
                <w:rtl/>
              </w:rPr>
              <w:t>أنشطة جماعية لمناقشة الفكرة الرئيسة</w:t>
            </w:r>
            <w:r w:rsidRPr="00E67B5B">
              <w:rPr>
                <w:rFonts w:ascii="Sakkal Majalla" w:hAnsi="Sakkal Majalla" w:cs="Sakkal Majalla"/>
                <w:b/>
                <w:bCs/>
                <w:sz w:val="28"/>
                <w:szCs w:val="28"/>
              </w:rPr>
              <w:t>.</w:t>
            </w:r>
          </w:p>
          <w:p w14:paraId="226F5524" w14:textId="77777777" w:rsidR="00E67B5B" w:rsidRPr="00E67B5B" w:rsidRDefault="00E67B5B" w:rsidP="00E67B5B">
            <w:pPr>
              <w:numPr>
                <w:ilvl w:val="0"/>
                <w:numId w:val="35"/>
              </w:numPr>
              <w:bidi/>
              <w:rPr>
                <w:rFonts w:ascii="Sakkal Majalla" w:hAnsi="Sakkal Majalla" w:cs="Sakkal Majalla"/>
                <w:b/>
                <w:bCs/>
                <w:sz w:val="28"/>
                <w:szCs w:val="28"/>
              </w:rPr>
            </w:pPr>
            <w:r w:rsidRPr="00E67B5B">
              <w:rPr>
                <w:rFonts w:ascii="Sakkal Majalla" w:hAnsi="Sakkal Majalla" w:cs="Sakkal Majalla"/>
                <w:b/>
                <w:bCs/>
                <w:sz w:val="28"/>
                <w:szCs w:val="28"/>
                <w:rtl/>
              </w:rPr>
              <w:t>تنويع أدوات التقويم لتشمل الأداء الشفوي والكتابي</w:t>
            </w:r>
            <w:r w:rsidRPr="00E67B5B">
              <w:rPr>
                <w:rFonts w:ascii="Sakkal Majalla" w:hAnsi="Sakkal Majalla" w:cs="Sakkal Majalla"/>
                <w:b/>
                <w:bCs/>
                <w:sz w:val="28"/>
                <w:szCs w:val="28"/>
              </w:rPr>
              <w:t>.</w:t>
            </w:r>
          </w:p>
          <w:p w14:paraId="1F5AA9DE" w14:textId="0EC083E6" w:rsidR="008A290B" w:rsidRPr="008A290B" w:rsidRDefault="008A290B" w:rsidP="003E6BFC">
            <w:pPr>
              <w:rPr>
                <w:rFonts w:ascii="Sakkal Majalla" w:hAnsi="Sakkal Majalla" w:cs="Sakkal Majalla"/>
                <w:b/>
                <w:bCs/>
                <w:sz w:val="28"/>
                <w:szCs w:val="28"/>
              </w:rPr>
            </w:pPr>
          </w:p>
        </w:tc>
        <w:tc>
          <w:tcPr>
            <w:tcW w:w="1167" w:type="dxa"/>
          </w:tcPr>
          <w:p w14:paraId="533465DE" w14:textId="5D3B8D7C" w:rsidR="008A290B" w:rsidRPr="008A290B" w:rsidRDefault="002A4A8A" w:rsidP="002A4A8A">
            <w:pPr>
              <w:bidi/>
              <w:jc w:val="center"/>
              <w:rPr>
                <w:rFonts w:ascii="Sakkal Majalla" w:hAnsi="Sakkal Majalla" w:cs="Sakkal Majalla"/>
                <w:b/>
                <w:bCs/>
                <w:sz w:val="28"/>
                <w:szCs w:val="28"/>
                <w:rtl/>
                <w:lang w:bidi="ar-JO"/>
              </w:rPr>
            </w:pPr>
            <w:r w:rsidRPr="002A4A8A">
              <w:rPr>
                <w:rFonts w:ascii="Sakkal Majalla" w:hAnsi="Sakkal Majalla" w:cs="Sakkal Majalla"/>
                <w:b/>
                <w:bCs/>
                <w:sz w:val="28"/>
                <w:szCs w:val="28"/>
                <w:rtl/>
              </w:rPr>
              <w:t>المعيار</w:t>
            </w:r>
            <w:r w:rsidRPr="002A4A8A">
              <w:rPr>
                <w:rFonts w:ascii="Sakkal Majalla" w:hAnsi="Sakkal Majalla" w:cs="Sakkal Majalla"/>
                <w:b/>
                <w:bCs/>
                <w:sz w:val="28"/>
                <w:szCs w:val="28"/>
              </w:rPr>
              <w:t xml:space="preserve"> </w:t>
            </w:r>
            <w:r>
              <w:rPr>
                <w:rFonts w:ascii="Sakkal Majalla" w:hAnsi="Sakkal Majalla" w:cs="Sakkal Majalla"/>
                <w:b/>
                <w:bCs/>
                <w:sz w:val="28"/>
                <w:szCs w:val="28"/>
              </w:rPr>
              <w:t>)</w:t>
            </w:r>
            <w:r w:rsidRPr="002A4A8A">
              <w:rPr>
                <w:rFonts w:ascii="Sakkal Majalla" w:hAnsi="Sakkal Majalla" w:cs="Sakkal Majalla"/>
                <w:b/>
                <w:bCs/>
                <w:sz w:val="28"/>
                <w:szCs w:val="28"/>
                <w:rtl/>
              </w:rPr>
              <w:t>1.2.3</w:t>
            </w:r>
            <w:r>
              <w:rPr>
                <w:rFonts w:ascii="Sakkal Majalla" w:hAnsi="Sakkal Majalla" w:cs="Sakkal Majalla"/>
                <w:b/>
                <w:bCs/>
                <w:sz w:val="28"/>
                <w:szCs w:val="28"/>
              </w:rPr>
              <w:t>(</w:t>
            </w:r>
            <w:r w:rsidRPr="002A4A8A">
              <w:rPr>
                <w:rFonts w:ascii="Sakkal Majalla" w:hAnsi="Sakkal Majalla" w:cs="Sakkal Majalla"/>
                <w:b/>
                <w:bCs/>
                <w:sz w:val="28"/>
                <w:szCs w:val="28"/>
              </w:rPr>
              <w:br/>
            </w:r>
            <w:r w:rsidRPr="002A4A8A">
              <w:rPr>
                <w:rFonts w:ascii="Sakkal Majalla" w:hAnsi="Sakkal Majalla" w:cs="Sakkal Majalla"/>
                <w:b/>
                <w:bCs/>
                <w:sz w:val="28"/>
                <w:szCs w:val="28"/>
                <w:rtl/>
              </w:rPr>
              <w:t>يوظّف المعلم استراتيجيات تقويم متنوعة (قبلي، تكويني، ختامي) لمتابعة تقدّم تعلّم الطلبة، ويستخدم نتائجها في تحسين التخطيط للتدريس وتعديل الممارسات التعليمية بما يدعم تحقيق أهداف التعلّم</w:t>
            </w:r>
            <w:r w:rsidRPr="002A4A8A">
              <w:rPr>
                <w:rFonts w:ascii="Sakkal Majalla" w:hAnsi="Sakkal Majalla" w:cs="Sakkal Majalla"/>
                <w:b/>
                <w:bCs/>
                <w:sz w:val="28"/>
                <w:szCs w:val="28"/>
              </w:rPr>
              <w:t>.</w:t>
            </w:r>
          </w:p>
        </w:tc>
      </w:tr>
    </w:tbl>
    <w:p w14:paraId="47CF0B1F" w14:textId="1596D1F6" w:rsidR="00923B8D" w:rsidRPr="008A290B" w:rsidRDefault="00923B8D" w:rsidP="008A290B">
      <w:pPr>
        <w:spacing w:after="0" w:line="240" w:lineRule="auto"/>
        <w:rPr>
          <w:rFonts w:ascii="Sakkal Majalla" w:eastAsia="Times New Roman" w:hAnsi="Sakkal Majalla" w:cs="Sakkal Majalla"/>
          <w:b/>
          <w:bCs/>
          <w:color w:val="auto"/>
          <w:sz w:val="28"/>
          <w:szCs w:val="28"/>
          <w:lang w:eastAsia="en-GB"/>
        </w:rPr>
      </w:pPr>
    </w:p>
    <w:sectPr w:rsidR="00923B8D" w:rsidRPr="008A290B" w:rsidSect="00624BC3">
      <w:headerReference w:type="even" r:id="rId12"/>
      <w:headerReference w:type="default" r:id="rId13"/>
      <w:footerReference w:type="even" r:id="rId14"/>
      <w:footerReference w:type="default" r:id="rId15"/>
      <w:headerReference w:type="first" r:id="rId16"/>
      <w:footerReference w:type="first" r:id="rId17"/>
      <w:pgSz w:w="15840" w:h="12240" w:orient="landscape"/>
      <w:pgMar w:top="1296" w:right="1152" w:bottom="1296" w:left="1296" w:header="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5D6F1C" w14:textId="77777777" w:rsidR="00F90914" w:rsidRDefault="00F90914">
      <w:pPr>
        <w:spacing w:after="0" w:line="240" w:lineRule="auto"/>
      </w:pPr>
      <w:r>
        <w:separator/>
      </w:r>
    </w:p>
  </w:endnote>
  <w:endnote w:type="continuationSeparator" w:id="0">
    <w:p w14:paraId="12E8612B" w14:textId="77777777" w:rsidR="00F90914" w:rsidRDefault="00F909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altName w:val="Segoe UI"/>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akkal Majalla">
    <w:panose1 w:val="02000000000000000000"/>
    <w:charset w:val="00"/>
    <w:family w:val="auto"/>
    <w:pitch w:val="variable"/>
    <w:sig w:usb0="A0002027" w:usb1="80000000" w:usb2="00000108" w:usb3="00000000" w:csb0="000000D3" w:csb1="00000000"/>
  </w:font>
  <w:font w:name="GE Thameen">
    <w:altName w:val="Sakkal Majalla"/>
    <w:panose1 w:val="00000000000000000000"/>
    <w:charset w:val="B2"/>
    <w:family w:val="roman"/>
    <w:notTrueType/>
    <w:pitch w:val="variable"/>
    <w:sig w:usb0="80002003" w:usb1="90000100" w:usb2="0000002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CD045" w14:textId="77777777" w:rsidR="003D3777" w:rsidRDefault="003D3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26B15" w14:textId="77777777" w:rsidR="002556D9" w:rsidRDefault="002556D9" w:rsidP="002556D9">
    <w:pPr>
      <w:pStyle w:val="Footer"/>
      <w:jc w:val="right"/>
    </w:pPr>
    <w:r w:rsidRPr="00CB526F">
      <w:rPr>
        <w:rFonts w:cs="GE Thameen"/>
        <w:b/>
        <w:bCs/>
        <w:color w:val="919191"/>
        <w:sz w:val="18"/>
        <w:szCs w:val="18"/>
        <w:rtl/>
        <w:lang w:bidi="ar-JO"/>
      </w:rPr>
      <w:t>جميع الحقوق محفوظة لأكاديمية الملكة رانيا لتدريب المعلمين</w:t>
    </w:r>
  </w:p>
  <w:p w14:paraId="0378A645" w14:textId="77777777" w:rsidR="002556D9" w:rsidRDefault="002556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DEB1C" w14:textId="77777777" w:rsidR="003D3777" w:rsidRDefault="003D3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B2F485" w14:textId="77777777" w:rsidR="00F90914" w:rsidRDefault="00F90914">
      <w:pPr>
        <w:spacing w:after="0" w:line="240" w:lineRule="auto"/>
      </w:pPr>
      <w:r>
        <w:separator/>
      </w:r>
    </w:p>
  </w:footnote>
  <w:footnote w:type="continuationSeparator" w:id="0">
    <w:p w14:paraId="7E761380" w14:textId="77777777" w:rsidR="00F90914" w:rsidRDefault="00F909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8B15FC" w14:textId="77777777" w:rsidR="00BE6474" w:rsidRDefault="00BE64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7F52D3" w14:textId="6C790822" w:rsidR="00BE6474" w:rsidRDefault="002556D9">
    <w:pPr>
      <w:pStyle w:val="Header"/>
    </w:pPr>
    <w:r w:rsidRPr="00CB526F">
      <w:rPr>
        <w:noProof/>
        <w:color w:val="919191"/>
        <w:sz w:val="18"/>
        <w:szCs w:val="18"/>
      </w:rPr>
      <w:drawing>
        <wp:anchor distT="0" distB="0" distL="114300" distR="114300" simplePos="0" relativeHeight="251660288" behindDoc="0" locked="0" layoutInCell="1" allowOverlap="1" wp14:anchorId="7A39FB28" wp14:editId="11F1DEC6">
          <wp:simplePos x="0" y="0"/>
          <wp:positionH relativeFrom="column">
            <wp:posOffset>-559558</wp:posOffset>
          </wp:positionH>
          <wp:positionV relativeFrom="paragraph">
            <wp:posOffset>68296</wp:posOffset>
          </wp:positionV>
          <wp:extent cx="1764751" cy="75438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4751" cy="7543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B0547" w14:textId="77777777" w:rsidR="00BE6474" w:rsidRDefault="00BE64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81405"/>
    <w:multiLevelType w:val="hybridMultilevel"/>
    <w:tmpl w:val="9012774E"/>
    <w:lvl w:ilvl="0" w:tplc="0B1EC5A6">
      <w:start w:val="1"/>
      <w:numFmt w:val="decimal"/>
      <w:lvlText w:val="%1.)"/>
      <w:lvlJc w:val="left"/>
      <w:pPr>
        <w:ind w:left="720" w:hanging="360"/>
      </w:pPr>
      <w:rPr>
        <w:rFonts w:hint="default"/>
      </w:rPr>
    </w:lvl>
    <w:lvl w:ilvl="1" w:tplc="0409000F">
      <w:start w:val="1"/>
      <w:numFmt w:val="decimal"/>
      <w:lvlText w:val="%2."/>
      <w:lvlJc w:val="left"/>
      <w:pPr>
        <w:ind w:left="81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BF3D24"/>
    <w:multiLevelType w:val="multilevel"/>
    <w:tmpl w:val="AC5A6A94"/>
    <w:lvl w:ilvl="0">
      <w:start w:val="1"/>
      <w:numFmt w:val="decimal"/>
      <w:lvlText w:val="%1.)"/>
      <w:lvlJc w:val="left"/>
      <w:pPr>
        <w:ind w:left="720" w:firstLine="360"/>
      </w:pPr>
      <w:rPr>
        <w:b w:val="0"/>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095E0934"/>
    <w:multiLevelType w:val="hybridMultilevel"/>
    <w:tmpl w:val="DA8CD224"/>
    <w:lvl w:ilvl="0" w:tplc="31C80EF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B5516E"/>
    <w:multiLevelType w:val="hybridMultilevel"/>
    <w:tmpl w:val="400672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04071F"/>
    <w:multiLevelType w:val="hybridMultilevel"/>
    <w:tmpl w:val="EEF8683E"/>
    <w:lvl w:ilvl="0" w:tplc="64766FEA">
      <w:start w:val="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04106B"/>
    <w:multiLevelType w:val="hybridMultilevel"/>
    <w:tmpl w:val="353EF572"/>
    <w:lvl w:ilvl="0" w:tplc="7B8E94DC">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7BF374C"/>
    <w:multiLevelType w:val="hybridMultilevel"/>
    <w:tmpl w:val="AECEBE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FC15E1"/>
    <w:multiLevelType w:val="multilevel"/>
    <w:tmpl w:val="2898B23C"/>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8" w15:restartNumberingAfterBreak="0">
    <w:nsid w:val="28086203"/>
    <w:multiLevelType w:val="hybridMultilevel"/>
    <w:tmpl w:val="8FB0FD40"/>
    <w:lvl w:ilvl="0" w:tplc="0409000F">
      <w:start w:val="1"/>
      <w:numFmt w:val="decimal"/>
      <w:lvlText w:val="%1."/>
      <w:lvlJc w:val="left"/>
      <w:pPr>
        <w:ind w:left="810" w:hanging="360"/>
      </w:p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15:restartNumberingAfterBreak="0">
    <w:nsid w:val="29CF226C"/>
    <w:multiLevelType w:val="multilevel"/>
    <w:tmpl w:val="897846D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15:restartNumberingAfterBreak="0">
    <w:nsid w:val="2D111156"/>
    <w:multiLevelType w:val="multilevel"/>
    <w:tmpl w:val="81F8826C"/>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1" w15:restartNumberingAfterBreak="0">
    <w:nsid w:val="2E5419B3"/>
    <w:multiLevelType w:val="hybridMultilevel"/>
    <w:tmpl w:val="54A24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347B17"/>
    <w:multiLevelType w:val="hybridMultilevel"/>
    <w:tmpl w:val="C72A236A"/>
    <w:lvl w:ilvl="0" w:tplc="04090001">
      <w:start w:val="1"/>
      <w:numFmt w:val="bullet"/>
      <w:lvlText w:val=""/>
      <w:lvlJc w:val="left"/>
      <w:pPr>
        <w:ind w:left="1448" w:hanging="360"/>
      </w:pPr>
      <w:rPr>
        <w:rFonts w:ascii="Symbol" w:hAnsi="Symbol"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13" w15:restartNumberingAfterBreak="0">
    <w:nsid w:val="33673BFE"/>
    <w:multiLevelType w:val="multilevel"/>
    <w:tmpl w:val="753CF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53917"/>
    <w:multiLevelType w:val="hybridMultilevel"/>
    <w:tmpl w:val="0408F202"/>
    <w:lvl w:ilvl="0" w:tplc="E718243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9447A8"/>
    <w:multiLevelType w:val="hybridMultilevel"/>
    <w:tmpl w:val="455059F4"/>
    <w:lvl w:ilvl="0" w:tplc="4C6EB0A4">
      <w:start w:val="1"/>
      <w:numFmt w:val="decimal"/>
      <w:lvlText w:val="%1-"/>
      <w:lvlJc w:val="left"/>
      <w:pPr>
        <w:tabs>
          <w:tab w:val="num" w:pos="720"/>
        </w:tabs>
        <w:ind w:left="360" w:hanging="360"/>
      </w:pPr>
    </w:lvl>
    <w:lvl w:ilvl="1" w:tplc="38AED2F2" w:tentative="1">
      <w:start w:val="1"/>
      <w:numFmt w:val="decimal"/>
      <w:lvlText w:val="%2."/>
      <w:lvlJc w:val="left"/>
      <w:pPr>
        <w:tabs>
          <w:tab w:val="num" w:pos="1440"/>
        </w:tabs>
        <w:ind w:left="1080" w:hanging="360"/>
      </w:pPr>
    </w:lvl>
    <w:lvl w:ilvl="2" w:tplc="04929798" w:tentative="1">
      <w:start w:val="1"/>
      <w:numFmt w:val="decimal"/>
      <w:lvlText w:val="%3."/>
      <w:lvlJc w:val="left"/>
      <w:pPr>
        <w:tabs>
          <w:tab w:val="num" w:pos="2160"/>
        </w:tabs>
        <w:ind w:left="1800" w:hanging="360"/>
      </w:pPr>
    </w:lvl>
    <w:lvl w:ilvl="3" w:tplc="3CB0B7D6" w:tentative="1">
      <w:start w:val="1"/>
      <w:numFmt w:val="decimal"/>
      <w:lvlText w:val="%4."/>
      <w:lvlJc w:val="left"/>
      <w:pPr>
        <w:tabs>
          <w:tab w:val="num" w:pos="2880"/>
        </w:tabs>
        <w:ind w:left="2520" w:hanging="360"/>
      </w:pPr>
    </w:lvl>
    <w:lvl w:ilvl="4" w:tplc="38AA2AE8" w:tentative="1">
      <w:start w:val="1"/>
      <w:numFmt w:val="decimal"/>
      <w:lvlText w:val="%5."/>
      <w:lvlJc w:val="left"/>
      <w:pPr>
        <w:tabs>
          <w:tab w:val="num" w:pos="3600"/>
        </w:tabs>
        <w:ind w:left="3240" w:hanging="360"/>
      </w:pPr>
    </w:lvl>
    <w:lvl w:ilvl="5" w:tplc="699281AA" w:tentative="1">
      <w:start w:val="1"/>
      <w:numFmt w:val="decimal"/>
      <w:lvlText w:val="%6."/>
      <w:lvlJc w:val="left"/>
      <w:pPr>
        <w:tabs>
          <w:tab w:val="num" w:pos="4320"/>
        </w:tabs>
        <w:ind w:left="3960" w:hanging="360"/>
      </w:pPr>
    </w:lvl>
    <w:lvl w:ilvl="6" w:tplc="E474FCD8" w:tentative="1">
      <w:start w:val="1"/>
      <w:numFmt w:val="decimal"/>
      <w:lvlText w:val="%7."/>
      <w:lvlJc w:val="left"/>
      <w:pPr>
        <w:tabs>
          <w:tab w:val="num" w:pos="5040"/>
        </w:tabs>
        <w:ind w:left="4680" w:hanging="360"/>
      </w:pPr>
    </w:lvl>
    <w:lvl w:ilvl="7" w:tplc="93ACBFC8" w:tentative="1">
      <w:start w:val="1"/>
      <w:numFmt w:val="decimal"/>
      <w:lvlText w:val="%8."/>
      <w:lvlJc w:val="left"/>
      <w:pPr>
        <w:tabs>
          <w:tab w:val="num" w:pos="5760"/>
        </w:tabs>
        <w:ind w:left="5400" w:hanging="360"/>
      </w:pPr>
    </w:lvl>
    <w:lvl w:ilvl="8" w:tplc="DAA46EF2" w:tentative="1">
      <w:start w:val="1"/>
      <w:numFmt w:val="decimal"/>
      <w:lvlText w:val="%9."/>
      <w:lvlJc w:val="left"/>
      <w:pPr>
        <w:tabs>
          <w:tab w:val="num" w:pos="6480"/>
        </w:tabs>
        <w:ind w:left="6120" w:hanging="360"/>
      </w:pPr>
    </w:lvl>
  </w:abstractNum>
  <w:abstractNum w:abstractNumId="16" w15:restartNumberingAfterBreak="0">
    <w:nsid w:val="4B2B6BBF"/>
    <w:multiLevelType w:val="hybridMultilevel"/>
    <w:tmpl w:val="1A3E3F7E"/>
    <w:lvl w:ilvl="0" w:tplc="E0B04D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0A4742"/>
    <w:multiLevelType w:val="hybridMultilevel"/>
    <w:tmpl w:val="E7C03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90272F"/>
    <w:multiLevelType w:val="multilevel"/>
    <w:tmpl w:val="DFF2FE14"/>
    <w:lvl w:ilvl="0">
      <w:start w:val="1"/>
      <w:numFmt w:val="decimal"/>
      <w:lvlText w:val="%1.)"/>
      <w:lvlJc w:val="left"/>
      <w:pPr>
        <w:ind w:left="720" w:firstLine="360"/>
      </w:pPr>
      <w:rPr>
        <w:b/>
        <w:i w:val="0"/>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9" w15:restartNumberingAfterBreak="0">
    <w:nsid w:val="549468A1"/>
    <w:multiLevelType w:val="multilevel"/>
    <w:tmpl w:val="7A8600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B521815"/>
    <w:multiLevelType w:val="multilevel"/>
    <w:tmpl w:val="44EED3B8"/>
    <w:lvl w:ilvl="0">
      <w:start w:val="1"/>
      <w:numFmt w:val="decimal"/>
      <w:lvlText w:val="%1."/>
      <w:lvlJc w:val="left"/>
      <w:pPr>
        <w:ind w:left="360" w:firstLine="450"/>
      </w:pPr>
    </w:lvl>
    <w:lvl w:ilvl="1">
      <w:start w:val="1"/>
      <w:numFmt w:val="lowerLetter"/>
      <w:lvlText w:val="%2."/>
      <w:lvlJc w:val="left"/>
      <w:pPr>
        <w:ind w:left="1080" w:firstLine="1170"/>
      </w:pPr>
    </w:lvl>
    <w:lvl w:ilvl="2">
      <w:start w:val="1"/>
      <w:numFmt w:val="lowerRoman"/>
      <w:lvlText w:val="%3."/>
      <w:lvlJc w:val="right"/>
      <w:pPr>
        <w:ind w:left="1800" w:firstLine="2070"/>
      </w:pPr>
    </w:lvl>
    <w:lvl w:ilvl="3">
      <w:start w:val="1"/>
      <w:numFmt w:val="decimal"/>
      <w:lvlText w:val="%4."/>
      <w:lvlJc w:val="left"/>
      <w:pPr>
        <w:ind w:left="2520" w:firstLine="2610"/>
      </w:pPr>
    </w:lvl>
    <w:lvl w:ilvl="4">
      <w:start w:val="1"/>
      <w:numFmt w:val="lowerLetter"/>
      <w:lvlText w:val="%5."/>
      <w:lvlJc w:val="left"/>
      <w:pPr>
        <w:ind w:left="3240" w:firstLine="3330"/>
      </w:pPr>
    </w:lvl>
    <w:lvl w:ilvl="5">
      <w:start w:val="1"/>
      <w:numFmt w:val="lowerRoman"/>
      <w:lvlText w:val="%6."/>
      <w:lvlJc w:val="right"/>
      <w:pPr>
        <w:ind w:left="3960" w:firstLine="4230"/>
      </w:pPr>
    </w:lvl>
    <w:lvl w:ilvl="6">
      <w:start w:val="1"/>
      <w:numFmt w:val="decimal"/>
      <w:lvlText w:val="%7."/>
      <w:lvlJc w:val="left"/>
      <w:pPr>
        <w:ind w:left="4680" w:firstLine="4770"/>
      </w:pPr>
    </w:lvl>
    <w:lvl w:ilvl="7">
      <w:start w:val="1"/>
      <w:numFmt w:val="lowerLetter"/>
      <w:lvlText w:val="%8."/>
      <w:lvlJc w:val="left"/>
      <w:pPr>
        <w:ind w:left="5400" w:firstLine="5490"/>
      </w:pPr>
    </w:lvl>
    <w:lvl w:ilvl="8">
      <w:start w:val="1"/>
      <w:numFmt w:val="lowerRoman"/>
      <w:lvlText w:val="%9."/>
      <w:lvlJc w:val="right"/>
      <w:pPr>
        <w:ind w:left="6120" w:firstLine="6390"/>
      </w:pPr>
    </w:lvl>
  </w:abstractNum>
  <w:abstractNum w:abstractNumId="21" w15:restartNumberingAfterBreak="0">
    <w:nsid w:val="5D042EF0"/>
    <w:multiLevelType w:val="hybridMultilevel"/>
    <w:tmpl w:val="CB38C858"/>
    <w:lvl w:ilvl="0" w:tplc="7B8E94D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3A50DCA"/>
    <w:multiLevelType w:val="hybridMultilevel"/>
    <w:tmpl w:val="47B2CD94"/>
    <w:lvl w:ilvl="0" w:tplc="1436C3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CF445C"/>
    <w:multiLevelType w:val="multilevel"/>
    <w:tmpl w:val="6406C070"/>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abstractNum w:abstractNumId="24" w15:restartNumberingAfterBreak="0">
    <w:nsid w:val="652F1629"/>
    <w:multiLevelType w:val="multilevel"/>
    <w:tmpl w:val="CF14E37E"/>
    <w:lvl w:ilvl="0">
      <w:start w:val="1"/>
      <w:numFmt w:val="decimal"/>
      <w:lvlText w:val="%1."/>
      <w:lvlJc w:val="left"/>
      <w:pPr>
        <w:ind w:left="810" w:firstLine="450"/>
      </w:pPr>
    </w:lvl>
    <w:lvl w:ilvl="1">
      <w:start w:val="1"/>
      <w:numFmt w:val="lowerLetter"/>
      <w:lvlText w:val="%2."/>
      <w:lvlJc w:val="left"/>
      <w:pPr>
        <w:ind w:left="1530" w:firstLine="1170"/>
      </w:pPr>
    </w:lvl>
    <w:lvl w:ilvl="2">
      <w:start w:val="1"/>
      <w:numFmt w:val="lowerRoman"/>
      <w:lvlText w:val="%3."/>
      <w:lvlJc w:val="right"/>
      <w:pPr>
        <w:ind w:left="2250" w:firstLine="2070"/>
      </w:pPr>
    </w:lvl>
    <w:lvl w:ilvl="3">
      <w:start w:val="1"/>
      <w:numFmt w:val="decimal"/>
      <w:lvlText w:val="%4."/>
      <w:lvlJc w:val="left"/>
      <w:pPr>
        <w:ind w:left="2970" w:firstLine="2610"/>
      </w:pPr>
    </w:lvl>
    <w:lvl w:ilvl="4">
      <w:start w:val="1"/>
      <w:numFmt w:val="lowerLetter"/>
      <w:lvlText w:val="%5."/>
      <w:lvlJc w:val="left"/>
      <w:pPr>
        <w:ind w:left="3690" w:firstLine="3330"/>
      </w:pPr>
    </w:lvl>
    <w:lvl w:ilvl="5">
      <w:start w:val="1"/>
      <w:numFmt w:val="lowerRoman"/>
      <w:lvlText w:val="%6."/>
      <w:lvlJc w:val="right"/>
      <w:pPr>
        <w:ind w:left="4410" w:firstLine="4230"/>
      </w:pPr>
    </w:lvl>
    <w:lvl w:ilvl="6">
      <w:start w:val="1"/>
      <w:numFmt w:val="decimal"/>
      <w:lvlText w:val="%7."/>
      <w:lvlJc w:val="left"/>
      <w:pPr>
        <w:ind w:left="5130" w:firstLine="4770"/>
      </w:pPr>
    </w:lvl>
    <w:lvl w:ilvl="7">
      <w:start w:val="1"/>
      <w:numFmt w:val="lowerLetter"/>
      <w:lvlText w:val="%8."/>
      <w:lvlJc w:val="left"/>
      <w:pPr>
        <w:ind w:left="5850" w:firstLine="5490"/>
      </w:pPr>
    </w:lvl>
    <w:lvl w:ilvl="8">
      <w:start w:val="1"/>
      <w:numFmt w:val="lowerRoman"/>
      <w:lvlText w:val="%9."/>
      <w:lvlJc w:val="right"/>
      <w:pPr>
        <w:ind w:left="6570" w:firstLine="6390"/>
      </w:pPr>
    </w:lvl>
  </w:abstractNum>
  <w:abstractNum w:abstractNumId="25" w15:restartNumberingAfterBreak="0">
    <w:nsid w:val="6AF47013"/>
    <w:multiLevelType w:val="multilevel"/>
    <w:tmpl w:val="B808AC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6" w15:restartNumberingAfterBreak="0">
    <w:nsid w:val="6D4E129D"/>
    <w:multiLevelType w:val="hybridMultilevel"/>
    <w:tmpl w:val="F900F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BD1AD9"/>
    <w:multiLevelType w:val="multilevel"/>
    <w:tmpl w:val="365A6F34"/>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8" w15:restartNumberingAfterBreak="0">
    <w:nsid w:val="7068060E"/>
    <w:multiLevelType w:val="multilevel"/>
    <w:tmpl w:val="E0C2226C"/>
    <w:lvl w:ilvl="0">
      <w:start w:val="1"/>
      <w:numFmt w:val="decimal"/>
      <w:lvlText w:val="%1.)"/>
      <w:lvlJc w:val="left"/>
      <w:pPr>
        <w:ind w:left="720" w:firstLine="360"/>
      </w:pPr>
      <w:rPr>
        <w:b w:val="0"/>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9" w15:restartNumberingAfterBreak="0">
    <w:nsid w:val="70D73398"/>
    <w:multiLevelType w:val="hybridMultilevel"/>
    <w:tmpl w:val="7EB08F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1E51F73"/>
    <w:multiLevelType w:val="multilevel"/>
    <w:tmpl w:val="589CB10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1" w15:restartNumberingAfterBreak="0">
    <w:nsid w:val="75E47232"/>
    <w:multiLevelType w:val="hybridMultilevel"/>
    <w:tmpl w:val="88F8F28A"/>
    <w:lvl w:ilvl="0" w:tplc="47B2D30A">
      <w:start w:val="1"/>
      <w:numFmt w:val="decimal"/>
      <w:lvlText w:val="%1.)"/>
      <w:lvlJc w:val="left"/>
      <w:pPr>
        <w:ind w:left="720" w:hanging="360"/>
      </w:pPr>
      <w:rPr>
        <w:rFonts w:eastAsia="Garamond" w:cs="Garamond"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A10121D"/>
    <w:multiLevelType w:val="multilevel"/>
    <w:tmpl w:val="210661D0"/>
    <w:lvl w:ilvl="0">
      <w:start w:val="1"/>
      <w:numFmt w:val="decimal"/>
      <w:lvlText w:val="%1.)"/>
      <w:lvlJc w:val="left"/>
      <w:pPr>
        <w:ind w:left="720" w:firstLine="360"/>
      </w:pPr>
    </w:lvl>
    <w:lvl w:ilvl="1">
      <w:start w:val="1"/>
      <w:numFmt w:val="decimal"/>
      <w:lvlText w:val="%2."/>
      <w:lvlJc w:val="left"/>
      <w:pPr>
        <w:ind w:left="810" w:firstLine="45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3" w15:restartNumberingAfterBreak="0">
    <w:nsid w:val="7A101CDD"/>
    <w:multiLevelType w:val="hybridMultilevel"/>
    <w:tmpl w:val="23FE3E7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4" w15:restartNumberingAfterBreak="0">
    <w:nsid w:val="7C3F5A35"/>
    <w:multiLevelType w:val="multilevel"/>
    <w:tmpl w:val="FD7ABA24"/>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num w:numId="1">
    <w:abstractNumId w:val="25"/>
  </w:num>
  <w:num w:numId="2">
    <w:abstractNumId w:val="24"/>
  </w:num>
  <w:num w:numId="3">
    <w:abstractNumId w:val="32"/>
  </w:num>
  <w:num w:numId="4">
    <w:abstractNumId w:val="23"/>
  </w:num>
  <w:num w:numId="5">
    <w:abstractNumId w:val="34"/>
  </w:num>
  <w:num w:numId="6">
    <w:abstractNumId w:val="18"/>
  </w:num>
  <w:num w:numId="7">
    <w:abstractNumId w:val="1"/>
  </w:num>
  <w:num w:numId="8">
    <w:abstractNumId w:val="7"/>
  </w:num>
  <w:num w:numId="9">
    <w:abstractNumId w:val="10"/>
  </w:num>
  <w:num w:numId="10">
    <w:abstractNumId w:val="28"/>
  </w:num>
  <w:num w:numId="11">
    <w:abstractNumId w:val="27"/>
  </w:num>
  <w:num w:numId="12">
    <w:abstractNumId w:val="20"/>
  </w:num>
  <w:num w:numId="13">
    <w:abstractNumId w:val="9"/>
  </w:num>
  <w:num w:numId="14">
    <w:abstractNumId w:val="30"/>
  </w:num>
  <w:num w:numId="15">
    <w:abstractNumId w:val="31"/>
  </w:num>
  <w:num w:numId="16">
    <w:abstractNumId w:val="2"/>
  </w:num>
  <w:num w:numId="17">
    <w:abstractNumId w:val="22"/>
  </w:num>
  <w:num w:numId="18">
    <w:abstractNumId w:val="16"/>
  </w:num>
  <w:num w:numId="19">
    <w:abstractNumId w:val="14"/>
  </w:num>
  <w:num w:numId="20">
    <w:abstractNumId w:val="29"/>
  </w:num>
  <w:num w:numId="21">
    <w:abstractNumId w:val="6"/>
  </w:num>
  <w:num w:numId="22">
    <w:abstractNumId w:val="5"/>
  </w:num>
  <w:num w:numId="23">
    <w:abstractNumId w:val="33"/>
  </w:num>
  <w:num w:numId="24">
    <w:abstractNumId w:val="21"/>
  </w:num>
  <w:num w:numId="25">
    <w:abstractNumId w:val="11"/>
  </w:num>
  <w:num w:numId="26">
    <w:abstractNumId w:val="26"/>
  </w:num>
  <w:num w:numId="27">
    <w:abstractNumId w:val="12"/>
  </w:num>
  <w:num w:numId="28">
    <w:abstractNumId w:val="17"/>
  </w:num>
  <w:num w:numId="29">
    <w:abstractNumId w:val="3"/>
  </w:num>
  <w:num w:numId="30">
    <w:abstractNumId w:val="0"/>
  </w:num>
  <w:num w:numId="31">
    <w:abstractNumId w:val="8"/>
  </w:num>
  <w:num w:numId="32">
    <w:abstractNumId w:val="15"/>
  </w:num>
  <w:num w:numId="33">
    <w:abstractNumId w:val="4"/>
  </w:num>
  <w:num w:numId="34">
    <w:abstractNumId w:val="13"/>
  </w:num>
  <w:num w:numId="3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027A"/>
    <w:rsid w:val="00001FC9"/>
    <w:rsid w:val="000041E1"/>
    <w:rsid w:val="00005A22"/>
    <w:rsid w:val="000124E2"/>
    <w:rsid w:val="00014B91"/>
    <w:rsid w:val="00020574"/>
    <w:rsid w:val="00020E05"/>
    <w:rsid w:val="00030862"/>
    <w:rsid w:val="000349B7"/>
    <w:rsid w:val="00044185"/>
    <w:rsid w:val="000456A2"/>
    <w:rsid w:val="0005099E"/>
    <w:rsid w:val="00067871"/>
    <w:rsid w:val="00071232"/>
    <w:rsid w:val="00072576"/>
    <w:rsid w:val="000A38E4"/>
    <w:rsid w:val="000A41A7"/>
    <w:rsid w:val="000B2572"/>
    <w:rsid w:val="000B4CC9"/>
    <w:rsid w:val="000B711B"/>
    <w:rsid w:val="000B7D83"/>
    <w:rsid w:val="000C1254"/>
    <w:rsid w:val="000C44D9"/>
    <w:rsid w:val="000C79E4"/>
    <w:rsid w:val="000D1524"/>
    <w:rsid w:val="000D433E"/>
    <w:rsid w:val="000E38D5"/>
    <w:rsid w:val="000F1D7B"/>
    <w:rsid w:val="000F35FB"/>
    <w:rsid w:val="00101B4D"/>
    <w:rsid w:val="001025A5"/>
    <w:rsid w:val="001116CD"/>
    <w:rsid w:val="00112103"/>
    <w:rsid w:val="001126C5"/>
    <w:rsid w:val="001148F9"/>
    <w:rsid w:val="001168B6"/>
    <w:rsid w:val="00127173"/>
    <w:rsid w:val="00140EAB"/>
    <w:rsid w:val="001411F2"/>
    <w:rsid w:val="001428F9"/>
    <w:rsid w:val="00143475"/>
    <w:rsid w:val="0015114E"/>
    <w:rsid w:val="00152B46"/>
    <w:rsid w:val="00166AED"/>
    <w:rsid w:val="00167857"/>
    <w:rsid w:val="00171458"/>
    <w:rsid w:val="00172CEF"/>
    <w:rsid w:val="00184F1F"/>
    <w:rsid w:val="0018532C"/>
    <w:rsid w:val="00187C83"/>
    <w:rsid w:val="00192108"/>
    <w:rsid w:val="00196C9E"/>
    <w:rsid w:val="001A4E91"/>
    <w:rsid w:val="001A58A1"/>
    <w:rsid w:val="001A7FF6"/>
    <w:rsid w:val="001B2015"/>
    <w:rsid w:val="001C0F93"/>
    <w:rsid w:val="001C22A2"/>
    <w:rsid w:val="001D0724"/>
    <w:rsid w:val="001D0AD4"/>
    <w:rsid w:val="001D5015"/>
    <w:rsid w:val="001E004F"/>
    <w:rsid w:val="001E3CCD"/>
    <w:rsid w:val="001E797A"/>
    <w:rsid w:val="001F1600"/>
    <w:rsid w:val="00211A33"/>
    <w:rsid w:val="0021363C"/>
    <w:rsid w:val="00214973"/>
    <w:rsid w:val="002161AB"/>
    <w:rsid w:val="00216C58"/>
    <w:rsid w:val="0022039F"/>
    <w:rsid w:val="00224FA2"/>
    <w:rsid w:val="002274B9"/>
    <w:rsid w:val="00233F40"/>
    <w:rsid w:val="00235E51"/>
    <w:rsid w:val="00237842"/>
    <w:rsid w:val="0024641D"/>
    <w:rsid w:val="00247731"/>
    <w:rsid w:val="00251502"/>
    <w:rsid w:val="00252D63"/>
    <w:rsid w:val="0025474F"/>
    <w:rsid w:val="002556D9"/>
    <w:rsid w:val="002631C0"/>
    <w:rsid w:val="00267311"/>
    <w:rsid w:val="002707D9"/>
    <w:rsid w:val="00271A34"/>
    <w:rsid w:val="002742A5"/>
    <w:rsid w:val="002743F5"/>
    <w:rsid w:val="00276A47"/>
    <w:rsid w:val="00282833"/>
    <w:rsid w:val="002830BD"/>
    <w:rsid w:val="00283564"/>
    <w:rsid w:val="00295012"/>
    <w:rsid w:val="002A4A8A"/>
    <w:rsid w:val="002A4FED"/>
    <w:rsid w:val="002A5440"/>
    <w:rsid w:val="002B3EE2"/>
    <w:rsid w:val="002B5533"/>
    <w:rsid w:val="002B6B82"/>
    <w:rsid w:val="002C1C35"/>
    <w:rsid w:val="002C5D55"/>
    <w:rsid w:val="002C70C3"/>
    <w:rsid w:val="002D405B"/>
    <w:rsid w:val="002D5C91"/>
    <w:rsid w:val="002D76DF"/>
    <w:rsid w:val="002E3CB9"/>
    <w:rsid w:val="002F0784"/>
    <w:rsid w:val="002F399D"/>
    <w:rsid w:val="002F7514"/>
    <w:rsid w:val="00300811"/>
    <w:rsid w:val="0030135A"/>
    <w:rsid w:val="00301E64"/>
    <w:rsid w:val="003052B9"/>
    <w:rsid w:val="003074B7"/>
    <w:rsid w:val="00310B54"/>
    <w:rsid w:val="0031559C"/>
    <w:rsid w:val="003158D1"/>
    <w:rsid w:val="003233C0"/>
    <w:rsid w:val="00342DCC"/>
    <w:rsid w:val="00345898"/>
    <w:rsid w:val="003510E6"/>
    <w:rsid w:val="00354682"/>
    <w:rsid w:val="00360761"/>
    <w:rsid w:val="003610EF"/>
    <w:rsid w:val="003614D6"/>
    <w:rsid w:val="0036185C"/>
    <w:rsid w:val="00364AE8"/>
    <w:rsid w:val="003670CE"/>
    <w:rsid w:val="003829C4"/>
    <w:rsid w:val="00384B87"/>
    <w:rsid w:val="00387B8D"/>
    <w:rsid w:val="00392401"/>
    <w:rsid w:val="003935A1"/>
    <w:rsid w:val="003936BA"/>
    <w:rsid w:val="0039603A"/>
    <w:rsid w:val="003A012B"/>
    <w:rsid w:val="003A0E5B"/>
    <w:rsid w:val="003A3900"/>
    <w:rsid w:val="003A3F0A"/>
    <w:rsid w:val="003A603C"/>
    <w:rsid w:val="003B0662"/>
    <w:rsid w:val="003B300C"/>
    <w:rsid w:val="003B3671"/>
    <w:rsid w:val="003B3998"/>
    <w:rsid w:val="003C3323"/>
    <w:rsid w:val="003C62BC"/>
    <w:rsid w:val="003D3777"/>
    <w:rsid w:val="003D6BC2"/>
    <w:rsid w:val="003E3BBF"/>
    <w:rsid w:val="003E6BFC"/>
    <w:rsid w:val="003F0151"/>
    <w:rsid w:val="003F05BC"/>
    <w:rsid w:val="00413A77"/>
    <w:rsid w:val="00414642"/>
    <w:rsid w:val="00414BB5"/>
    <w:rsid w:val="00416DBF"/>
    <w:rsid w:val="00417200"/>
    <w:rsid w:val="00432207"/>
    <w:rsid w:val="0043371C"/>
    <w:rsid w:val="00437A2C"/>
    <w:rsid w:val="00445D74"/>
    <w:rsid w:val="00455478"/>
    <w:rsid w:val="0046316F"/>
    <w:rsid w:val="00471D46"/>
    <w:rsid w:val="00472C04"/>
    <w:rsid w:val="004743AA"/>
    <w:rsid w:val="004756AB"/>
    <w:rsid w:val="004773E9"/>
    <w:rsid w:val="00483920"/>
    <w:rsid w:val="004847D5"/>
    <w:rsid w:val="0049053E"/>
    <w:rsid w:val="00490DA1"/>
    <w:rsid w:val="004948AB"/>
    <w:rsid w:val="0049689C"/>
    <w:rsid w:val="004A0B44"/>
    <w:rsid w:val="004A2383"/>
    <w:rsid w:val="004B00B7"/>
    <w:rsid w:val="004B29FF"/>
    <w:rsid w:val="004C068F"/>
    <w:rsid w:val="004C6311"/>
    <w:rsid w:val="004C7DD8"/>
    <w:rsid w:val="004D1A28"/>
    <w:rsid w:val="004D2256"/>
    <w:rsid w:val="004E0AF6"/>
    <w:rsid w:val="004E2DC6"/>
    <w:rsid w:val="004E6E7E"/>
    <w:rsid w:val="004F0DD1"/>
    <w:rsid w:val="004F477E"/>
    <w:rsid w:val="004F50DA"/>
    <w:rsid w:val="005023CD"/>
    <w:rsid w:val="005065ED"/>
    <w:rsid w:val="00512287"/>
    <w:rsid w:val="00512A52"/>
    <w:rsid w:val="00516B54"/>
    <w:rsid w:val="00527B2D"/>
    <w:rsid w:val="0053471F"/>
    <w:rsid w:val="00534C41"/>
    <w:rsid w:val="00535887"/>
    <w:rsid w:val="00541BC0"/>
    <w:rsid w:val="00542975"/>
    <w:rsid w:val="005452F0"/>
    <w:rsid w:val="005546AA"/>
    <w:rsid w:val="00562D7B"/>
    <w:rsid w:val="00565479"/>
    <w:rsid w:val="005732DA"/>
    <w:rsid w:val="0057682E"/>
    <w:rsid w:val="00576FD9"/>
    <w:rsid w:val="00577584"/>
    <w:rsid w:val="0058457F"/>
    <w:rsid w:val="005845B1"/>
    <w:rsid w:val="00585108"/>
    <w:rsid w:val="00597EE7"/>
    <w:rsid w:val="005A0B17"/>
    <w:rsid w:val="005A0CAF"/>
    <w:rsid w:val="005A22C0"/>
    <w:rsid w:val="005A37F8"/>
    <w:rsid w:val="005A38E1"/>
    <w:rsid w:val="005A5CD9"/>
    <w:rsid w:val="005A63F6"/>
    <w:rsid w:val="005A6DF7"/>
    <w:rsid w:val="005B0899"/>
    <w:rsid w:val="005B1123"/>
    <w:rsid w:val="005B12A9"/>
    <w:rsid w:val="005B3BC8"/>
    <w:rsid w:val="005B5BC5"/>
    <w:rsid w:val="005B7F9F"/>
    <w:rsid w:val="005C2F82"/>
    <w:rsid w:val="005C3DF4"/>
    <w:rsid w:val="005C79A5"/>
    <w:rsid w:val="005E1950"/>
    <w:rsid w:val="005E2AA7"/>
    <w:rsid w:val="005E2EEF"/>
    <w:rsid w:val="005E6F4C"/>
    <w:rsid w:val="005F12A0"/>
    <w:rsid w:val="005F408D"/>
    <w:rsid w:val="005F513A"/>
    <w:rsid w:val="00600B03"/>
    <w:rsid w:val="006037ED"/>
    <w:rsid w:val="0060719C"/>
    <w:rsid w:val="00616A46"/>
    <w:rsid w:val="00621037"/>
    <w:rsid w:val="00624BC3"/>
    <w:rsid w:val="0063441B"/>
    <w:rsid w:val="006421E8"/>
    <w:rsid w:val="00644CA4"/>
    <w:rsid w:val="006561CE"/>
    <w:rsid w:val="00657961"/>
    <w:rsid w:val="00661B28"/>
    <w:rsid w:val="0067161C"/>
    <w:rsid w:val="0068263E"/>
    <w:rsid w:val="006965CF"/>
    <w:rsid w:val="006A379F"/>
    <w:rsid w:val="006A4F6E"/>
    <w:rsid w:val="006C0341"/>
    <w:rsid w:val="006C5615"/>
    <w:rsid w:val="006E73E1"/>
    <w:rsid w:val="006E753F"/>
    <w:rsid w:val="006E7C15"/>
    <w:rsid w:val="006F0825"/>
    <w:rsid w:val="006F281C"/>
    <w:rsid w:val="006F682F"/>
    <w:rsid w:val="00700ED4"/>
    <w:rsid w:val="007030C3"/>
    <w:rsid w:val="00703674"/>
    <w:rsid w:val="00705B09"/>
    <w:rsid w:val="00705F79"/>
    <w:rsid w:val="00707405"/>
    <w:rsid w:val="0071164E"/>
    <w:rsid w:val="00712442"/>
    <w:rsid w:val="00730BF7"/>
    <w:rsid w:val="00731D2F"/>
    <w:rsid w:val="007355F3"/>
    <w:rsid w:val="00741DA4"/>
    <w:rsid w:val="0074368C"/>
    <w:rsid w:val="007460F0"/>
    <w:rsid w:val="0075769D"/>
    <w:rsid w:val="00764867"/>
    <w:rsid w:val="00765A1E"/>
    <w:rsid w:val="00770E92"/>
    <w:rsid w:val="00776474"/>
    <w:rsid w:val="00792819"/>
    <w:rsid w:val="007947EC"/>
    <w:rsid w:val="007A3E39"/>
    <w:rsid w:val="007A6333"/>
    <w:rsid w:val="007B1E7F"/>
    <w:rsid w:val="007B35CB"/>
    <w:rsid w:val="007B5F0D"/>
    <w:rsid w:val="007C090B"/>
    <w:rsid w:val="007E35DA"/>
    <w:rsid w:val="007E3681"/>
    <w:rsid w:val="007E7268"/>
    <w:rsid w:val="007E739E"/>
    <w:rsid w:val="007E7803"/>
    <w:rsid w:val="007F27B1"/>
    <w:rsid w:val="00803D3B"/>
    <w:rsid w:val="008058E8"/>
    <w:rsid w:val="00806CE2"/>
    <w:rsid w:val="008071A1"/>
    <w:rsid w:val="0081003B"/>
    <w:rsid w:val="00820A61"/>
    <w:rsid w:val="00823763"/>
    <w:rsid w:val="00827436"/>
    <w:rsid w:val="008321D0"/>
    <w:rsid w:val="00836F97"/>
    <w:rsid w:val="00842920"/>
    <w:rsid w:val="0084375B"/>
    <w:rsid w:val="008440ED"/>
    <w:rsid w:val="00844575"/>
    <w:rsid w:val="00850CD4"/>
    <w:rsid w:val="00851E2D"/>
    <w:rsid w:val="00860877"/>
    <w:rsid w:val="0086197D"/>
    <w:rsid w:val="00864C33"/>
    <w:rsid w:val="00867614"/>
    <w:rsid w:val="00870CA3"/>
    <w:rsid w:val="008740E8"/>
    <w:rsid w:val="00876D31"/>
    <w:rsid w:val="0088472E"/>
    <w:rsid w:val="0088729F"/>
    <w:rsid w:val="00892D2A"/>
    <w:rsid w:val="00897684"/>
    <w:rsid w:val="008A0E71"/>
    <w:rsid w:val="008A290B"/>
    <w:rsid w:val="008B1976"/>
    <w:rsid w:val="008B3D16"/>
    <w:rsid w:val="008B7167"/>
    <w:rsid w:val="008C1D0A"/>
    <w:rsid w:val="008C79D2"/>
    <w:rsid w:val="008D030C"/>
    <w:rsid w:val="008D0906"/>
    <w:rsid w:val="008D7321"/>
    <w:rsid w:val="008D7835"/>
    <w:rsid w:val="008E1131"/>
    <w:rsid w:val="008E3CA7"/>
    <w:rsid w:val="008F7A83"/>
    <w:rsid w:val="009007E0"/>
    <w:rsid w:val="009024E9"/>
    <w:rsid w:val="00917802"/>
    <w:rsid w:val="009208B6"/>
    <w:rsid w:val="00923B8D"/>
    <w:rsid w:val="009324DB"/>
    <w:rsid w:val="00934576"/>
    <w:rsid w:val="0095213A"/>
    <w:rsid w:val="009544CF"/>
    <w:rsid w:val="00960425"/>
    <w:rsid w:val="00961C5D"/>
    <w:rsid w:val="00962143"/>
    <w:rsid w:val="0096657C"/>
    <w:rsid w:val="009669E7"/>
    <w:rsid w:val="00967063"/>
    <w:rsid w:val="00967DFD"/>
    <w:rsid w:val="00972290"/>
    <w:rsid w:val="009753E2"/>
    <w:rsid w:val="00975A61"/>
    <w:rsid w:val="00976D03"/>
    <w:rsid w:val="0098074D"/>
    <w:rsid w:val="00982381"/>
    <w:rsid w:val="0098370F"/>
    <w:rsid w:val="00983766"/>
    <w:rsid w:val="00983FEF"/>
    <w:rsid w:val="0099502A"/>
    <w:rsid w:val="009A7577"/>
    <w:rsid w:val="009B13CE"/>
    <w:rsid w:val="009B6013"/>
    <w:rsid w:val="009C1BBC"/>
    <w:rsid w:val="009C4F63"/>
    <w:rsid w:val="009C5E85"/>
    <w:rsid w:val="009D4CE4"/>
    <w:rsid w:val="009E102B"/>
    <w:rsid w:val="009E1C1D"/>
    <w:rsid w:val="009E3AAA"/>
    <w:rsid w:val="009F6FFE"/>
    <w:rsid w:val="00A10828"/>
    <w:rsid w:val="00A10D13"/>
    <w:rsid w:val="00A11457"/>
    <w:rsid w:val="00A17A1A"/>
    <w:rsid w:val="00A20BC6"/>
    <w:rsid w:val="00A25E75"/>
    <w:rsid w:val="00A32778"/>
    <w:rsid w:val="00A32A44"/>
    <w:rsid w:val="00A36595"/>
    <w:rsid w:val="00A40E0B"/>
    <w:rsid w:val="00A42D27"/>
    <w:rsid w:val="00A57D49"/>
    <w:rsid w:val="00A6645F"/>
    <w:rsid w:val="00A70238"/>
    <w:rsid w:val="00A7119B"/>
    <w:rsid w:val="00A74503"/>
    <w:rsid w:val="00A75D0D"/>
    <w:rsid w:val="00A778B1"/>
    <w:rsid w:val="00A8316E"/>
    <w:rsid w:val="00A8604B"/>
    <w:rsid w:val="00A94CF1"/>
    <w:rsid w:val="00AA2CD3"/>
    <w:rsid w:val="00AA3403"/>
    <w:rsid w:val="00AA7BD3"/>
    <w:rsid w:val="00AC1942"/>
    <w:rsid w:val="00AC5E1C"/>
    <w:rsid w:val="00AC601F"/>
    <w:rsid w:val="00AD10D2"/>
    <w:rsid w:val="00AD2005"/>
    <w:rsid w:val="00AD264F"/>
    <w:rsid w:val="00AD4766"/>
    <w:rsid w:val="00AD4985"/>
    <w:rsid w:val="00AE5D5A"/>
    <w:rsid w:val="00B00C26"/>
    <w:rsid w:val="00B01995"/>
    <w:rsid w:val="00B0318C"/>
    <w:rsid w:val="00B233C9"/>
    <w:rsid w:val="00B377D1"/>
    <w:rsid w:val="00B44131"/>
    <w:rsid w:val="00B477F2"/>
    <w:rsid w:val="00B5089C"/>
    <w:rsid w:val="00B5167B"/>
    <w:rsid w:val="00B51886"/>
    <w:rsid w:val="00B52E79"/>
    <w:rsid w:val="00B56EBC"/>
    <w:rsid w:val="00B60542"/>
    <w:rsid w:val="00B60EF3"/>
    <w:rsid w:val="00B63977"/>
    <w:rsid w:val="00B75FF6"/>
    <w:rsid w:val="00B77822"/>
    <w:rsid w:val="00B778ED"/>
    <w:rsid w:val="00B8322E"/>
    <w:rsid w:val="00B83B61"/>
    <w:rsid w:val="00B86A46"/>
    <w:rsid w:val="00B90B04"/>
    <w:rsid w:val="00B91666"/>
    <w:rsid w:val="00B91B7D"/>
    <w:rsid w:val="00B933B6"/>
    <w:rsid w:val="00B958D6"/>
    <w:rsid w:val="00B95AF7"/>
    <w:rsid w:val="00BA117F"/>
    <w:rsid w:val="00BA329E"/>
    <w:rsid w:val="00BA3399"/>
    <w:rsid w:val="00BB57F5"/>
    <w:rsid w:val="00BB609A"/>
    <w:rsid w:val="00BB66D0"/>
    <w:rsid w:val="00BC3093"/>
    <w:rsid w:val="00BC5E20"/>
    <w:rsid w:val="00BC6DA3"/>
    <w:rsid w:val="00BD255A"/>
    <w:rsid w:val="00BD62AD"/>
    <w:rsid w:val="00BE03F4"/>
    <w:rsid w:val="00BE4400"/>
    <w:rsid w:val="00BE52C0"/>
    <w:rsid w:val="00BE6474"/>
    <w:rsid w:val="00BF6CE1"/>
    <w:rsid w:val="00C032F7"/>
    <w:rsid w:val="00C07A5B"/>
    <w:rsid w:val="00C13D95"/>
    <w:rsid w:val="00C20FD5"/>
    <w:rsid w:val="00C2495C"/>
    <w:rsid w:val="00C34C08"/>
    <w:rsid w:val="00C35634"/>
    <w:rsid w:val="00C3628B"/>
    <w:rsid w:val="00C41652"/>
    <w:rsid w:val="00C417CC"/>
    <w:rsid w:val="00C434B7"/>
    <w:rsid w:val="00C439C3"/>
    <w:rsid w:val="00C47EB2"/>
    <w:rsid w:val="00C50653"/>
    <w:rsid w:val="00C52A38"/>
    <w:rsid w:val="00C6027A"/>
    <w:rsid w:val="00C61C44"/>
    <w:rsid w:val="00C712C7"/>
    <w:rsid w:val="00C74074"/>
    <w:rsid w:val="00C75FB7"/>
    <w:rsid w:val="00C80711"/>
    <w:rsid w:val="00C91701"/>
    <w:rsid w:val="00C94681"/>
    <w:rsid w:val="00C9707E"/>
    <w:rsid w:val="00C97EE2"/>
    <w:rsid w:val="00CA1400"/>
    <w:rsid w:val="00CA15F5"/>
    <w:rsid w:val="00CA3F4A"/>
    <w:rsid w:val="00CA7774"/>
    <w:rsid w:val="00CB4A2A"/>
    <w:rsid w:val="00CB4B4D"/>
    <w:rsid w:val="00CC0054"/>
    <w:rsid w:val="00CC3E3F"/>
    <w:rsid w:val="00CC5502"/>
    <w:rsid w:val="00CD668F"/>
    <w:rsid w:val="00CE6611"/>
    <w:rsid w:val="00CF0F5B"/>
    <w:rsid w:val="00CF4AF1"/>
    <w:rsid w:val="00D028A7"/>
    <w:rsid w:val="00D03579"/>
    <w:rsid w:val="00D129EB"/>
    <w:rsid w:val="00D13B28"/>
    <w:rsid w:val="00D153A1"/>
    <w:rsid w:val="00D1605A"/>
    <w:rsid w:val="00D2209D"/>
    <w:rsid w:val="00D24675"/>
    <w:rsid w:val="00D32178"/>
    <w:rsid w:val="00D3420A"/>
    <w:rsid w:val="00D365CE"/>
    <w:rsid w:val="00D44C37"/>
    <w:rsid w:val="00D47E18"/>
    <w:rsid w:val="00D51D72"/>
    <w:rsid w:val="00D527FB"/>
    <w:rsid w:val="00D61BAE"/>
    <w:rsid w:val="00D62561"/>
    <w:rsid w:val="00D66E1F"/>
    <w:rsid w:val="00D6756B"/>
    <w:rsid w:val="00D71571"/>
    <w:rsid w:val="00D81F75"/>
    <w:rsid w:val="00D90EBE"/>
    <w:rsid w:val="00D937B8"/>
    <w:rsid w:val="00D95BDA"/>
    <w:rsid w:val="00D96718"/>
    <w:rsid w:val="00D96EE2"/>
    <w:rsid w:val="00D9746F"/>
    <w:rsid w:val="00DA0712"/>
    <w:rsid w:val="00DA17B4"/>
    <w:rsid w:val="00DA3035"/>
    <w:rsid w:val="00DA4149"/>
    <w:rsid w:val="00DA6B87"/>
    <w:rsid w:val="00DA7006"/>
    <w:rsid w:val="00DA707C"/>
    <w:rsid w:val="00DB711E"/>
    <w:rsid w:val="00DC1F32"/>
    <w:rsid w:val="00DC21BB"/>
    <w:rsid w:val="00DC35F0"/>
    <w:rsid w:val="00DC6DC0"/>
    <w:rsid w:val="00DC7B99"/>
    <w:rsid w:val="00DD512E"/>
    <w:rsid w:val="00DD5D95"/>
    <w:rsid w:val="00DE37C2"/>
    <w:rsid w:val="00DE59E2"/>
    <w:rsid w:val="00DF2C75"/>
    <w:rsid w:val="00DF4299"/>
    <w:rsid w:val="00DF67AF"/>
    <w:rsid w:val="00E05D5D"/>
    <w:rsid w:val="00E06050"/>
    <w:rsid w:val="00E11CEB"/>
    <w:rsid w:val="00E130F3"/>
    <w:rsid w:val="00E148EC"/>
    <w:rsid w:val="00E15A55"/>
    <w:rsid w:val="00E16244"/>
    <w:rsid w:val="00E25A36"/>
    <w:rsid w:val="00E27C5E"/>
    <w:rsid w:val="00E3112D"/>
    <w:rsid w:val="00E35353"/>
    <w:rsid w:val="00E36F56"/>
    <w:rsid w:val="00E44790"/>
    <w:rsid w:val="00E46838"/>
    <w:rsid w:val="00E52DDC"/>
    <w:rsid w:val="00E5654C"/>
    <w:rsid w:val="00E62304"/>
    <w:rsid w:val="00E67B5B"/>
    <w:rsid w:val="00E7141D"/>
    <w:rsid w:val="00E72FAE"/>
    <w:rsid w:val="00E7464D"/>
    <w:rsid w:val="00E7534F"/>
    <w:rsid w:val="00E80494"/>
    <w:rsid w:val="00E82AC2"/>
    <w:rsid w:val="00E900EA"/>
    <w:rsid w:val="00E93BAB"/>
    <w:rsid w:val="00E96477"/>
    <w:rsid w:val="00E9793C"/>
    <w:rsid w:val="00EA0436"/>
    <w:rsid w:val="00EA5B2D"/>
    <w:rsid w:val="00EA69D0"/>
    <w:rsid w:val="00EB0F38"/>
    <w:rsid w:val="00EB2E4B"/>
    <w:rsid w:val="00EC777C"/>
    <w:rsid w:val="00ED38C1"/>
    <w:rsid w:val="00ED39C7"/>
    <w:rsid w:val="00ED43C9"/>
    <w:rsid w:val="00ED45D6"/>
    <w:rsid w:val="00ED4692"/>
    <w:rsid w:val="00ED6D26"/>
    <w:rsid w:val="00ED750E"/>
    <w:rsid w:val="00EE2BBF"/>
    <w:rsid w:val="00EE4013"/>
    <w:rsid w:val="00EE47F9"/>
    <w:rsid w:val="00EE5C62"/>
    <w:rsid w:val="00EF27E8"/>
    <w:rsid w:val="00EF4694"/>
    <w:rsid w:val="00EF5B36"/>
    <w:rsid w:val="00EF66BC"/>
    <w:rsid w:val="00F01114"/>
    <w:rsid w:val="00F019D0"/>
    <w:rsid w:val="00F02856"/>
    <w:rsid w:val="00F03A65"/>
    <w:rsid w:val="00F058E8"/>
    <w:rsid w:val="00F059E3"/>
    <w:rsid w:val="00F065F4"/>
    <w:rsid w:val="00F21FC8"/>
    <w:rsid w:val="00F25C27"/>
    <w:rsid w:val="00F437F1"/>
    <w:rsid w:val="00F44C68"/>
    <w:rsid w:val="00F540AD"/>
    <w:rsid w:val="00F54FF0"/>
    <w:rsid w:val="00F60052"/>
    <w:rsid w:val="00F70602"/>
    <w:rsid w:val="00F83EB5"/>
    <w:rsid w:val="00F84795"/>
    <w:rsid w:val="00F90914"/>
    <w:rsid w:val="00F910A8"/>
    <w:rsid w:val="00F96A92"/>
    <w:rsid w:val="00FA7557"/>
    <w:rsid w:val="00FB232B"/>
    <w:rsid w:val="00FB4668"/>
    <w:rsid w:val="00FC3EB1"/>
    <w:rsid w:val="00FC439A"/>
    <w:rsid w:val="00FC5FEE"/>
    <w:rsid w:val="00FC67E4"/>
    <w:rsid w:val="00FC7A9A"/>
    <w:rsid w:val="00FD3317"/>
    <w:rsid w:val="00FD5C2A"/>
    <w:rsid w:val="00FE0C30"/>
    <w:rsid w:val="00FE4DBF"/>
    <w:rsid w:val="00FE5AF1"/>
    <w:rsid w:val="00FF08C1"/>
    <w:rsid w:val="00FF3D60"/>
    <w:rsid w:val="00FF4996"/>
    <w:rsid w:val="00FF5CAC"/>
    <w:rsid w:val="204E3DC6"/>
    <w:rsid w:val="4316387B"/>
    <w:rsid w:val="50100F93"/>
    <w:rsid w:val="61D195A7"/>
    <w:rsid w:val="6828909F"/>
    <w:rsid w:val="6BCDEC57"/>
    <w:rsid w:val="6C666374"/>
    <w:rsid w:val="78D9824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458D2A6"/>
  <w15:docId w15:val="{10C42531-E8C0-436A-B38A-09775824B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sz w:val="22"/>
        <w:szCs w:val="22"/>
        <w:lang w:val="en-US" w:eastAsia="en-US" w:bidi="ar-SA"/>
      </w:rPr>
    </w:rPrDefault>
    <w:pPrDefault>
      <w:pPr>
        <w:widowControl w:val="0"/>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1"/>
    <w:next w:val="Normal1"/>
    <w:link w:val="Heading1Char"/>
    <w:pPr>
      <w:keepNext/>
      <w:keepLines/>
      <w:spacing w:before="480" w:after="120"/>
      <w:contextualSpacing/>
      <w:outlineLvl w:val="0"/>
    </w:pPr>
    <w:rPr>
      <w:b/>
      <w:sz w:val="48"/>
      <w:szCs w:val="48"/>
    </w:rPr>
  </w:style>
  <w:style w:type="paragraph" w:styleId="Heading2">
    <w:name w:val="heading 2"/>
    <w:basedOn w:val="Normal1"/>
    <w:next w:val="Normal1"/>
    <w:link w:val="Heading2Char"/>
    <w:pPr>
      <w:keepNext/>
      <w:keepLines/>
      <w:spacing w:before="360" w:after="80"/>
      <w:contextualSpacing/>
      <w:outlineLvl w:val="1"/>
    </w:pPr>
    <w:rPr>
      <w:b/>
      <w:sz w:val="36"/>
      <w:szCs w:val="36"/>
    </w:rPr>
  </w:style>
  <w:style w:type="paragraph" w:styleId="Heading3">
    <w:name w:val="heading 3"/>
    <w:basedOn w:val="Normal1"/>
    <w:next w:val="Normal1"/>
    <w:pPr>
      <w:keepNext/>
      <w:keepLines/>
      <w:spacing w:before="280" w:after="80"/>
      <w:contextualSpacing/>
      <w:outlineLvl w:val="2"/>
    </w:pPr>
    <w:rPr>
      <w:b/>
      <w:sz w:val="28"/>
      <w:szCs w:val="28"/>
    </w:rPr>
  </w:style>
  <w:style w:type="paragraph" w:styleId="Heading4">
    <w:name w:val="heading 4"/>
    <w:basedOn w:val="Normal1"/>
    <w:next w:val="Normal1"/>
    <w:pPr>
      <w:keepNext/>
      <w:keepLines/>
      <w:spacing w:before="240" w:after="40"/>
      <w:contextualSpacing/>
      <w:outlineLvl w:val="3"/>
    </w:pPr>
    <w:rPr>
      <w:b/>
      <w:sz w:val="24"/>
      <w:szCs w:val="24"/>
    </w:rPr>
  </w:style>
  <w:style w:type="paragraph" w:styleId="Heading5">
    <w:name w:val="heading 5"/>
    <w:basedOn w:val="Normal1"/>
    <w:next w:val="Normal1"/>
    <w:pPr>
      <w:keepNext/>
      <w:keepLines/>
      <w:spacing w:before="220" w:after="40"/>
      <w:contextualSpacing/>
      <w:outlineLvl w:val="4"/>
    </w:pPr>
    <w:rPr>
      <w:b/>
    </w:rPr>
  </w:style>
  <w:style w:type="paragraph" w:styleId="Heading6">
    <w:name w:val="heading 6"/>
    <w:basedOn w:val="Normal1"/>
    <w:next w:val="Normal1"/>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link w:val="Normal1Char"/>
  </w:style>
  <w:style w:type="paragraph" w:styleId="Title">
    <w:name w:val="Title"/>
    <w:basedOn w:val="Normal1"/>
    <w:next w:val="Normal1"/>
    <w:pPr>
      <w:keepNext/>
      <w:keepLines/>
      <w:spacing w:before="480" w:after="120"/>
      <w:contextualSpacing/>
    </w:pPr>
    <w:rPr>
      <w:b/>
      <w:sz w:val="72"/>
      <w:szCs w:val="72"/>
    </w:rPr>
  </w:style>
  <w:style w:type="paragraph" w:styleId="Subtitle">
    <w:name w:val="Subtitle"/>
    <w:basedOn w:val="Normal1"/>
    <w:next w:val="Normal1"/>
    <w:pPr>
      <w:keepNext/>
      <w:keepLines/>
      <w:spacing w:before="360" w:after="80"/>
      <w:contextualSpacing/>
    </w:pPr>
    <w:rPr>
      <w:rFonts w:ascii="Georgia" w:eastAsia="Georgia" w:hAnsi="Georgia" w:cs="Georgia"/>
      <w:i/>
      <w:color w:val="666666"/>
      <w:sz w:val="48"/>
      <w:szCs w:val="48"/>
    </w:r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pPr>
      <w:spacing w:after="0" w:line="240" w:lineRule="auto"/>
      <w:contextualSpacing/>
    </w:pPr>
    <w:tblPr>
      <w:tblStyleRowBandSize w:val="1"/>
      <w:tblStyleColBandSize w:val="1"/>
      <w:tblCellMar>
        <w:left w:w="115" w:type="dxa"/>
        <w:right w:w="115" w:type="dxa"/>
      </w:tblCellMar>
    </w:tblPr>
  </w:style>
  <w:style w:type="table" w:customStyle="1" w:styleId="2">
    <w:name w:val="2"/>
    <w:basedOn w:val="TableNormal"/>
    <w:pPr>
      <w:spacing w:after="0" w:line="240" w:lineRule="auto"/>
      <w:contextualSpacing/>
    </w:pPr>
    <w:tblPr>
      <w:tblStyleRowBandSize w:val="1"/>
      <w:tblStyleColBandSize w:val="1"/>
      <w:tblCellMar>
        <w:left w:w="115" w:type="dxa"/>
        <w:right w:w="115" w:type="dxa"/>
      </w:tblCellMar>
    </w:tblPr>
  </w:style>
  <w:style w:type="table" w:customStyle="1" w:styleId="1">
    <w:name w:val="1"/>
    <w:basedOn w:val="TableNormal"/>
    <w:pPr>
      <w:spacing w:after="0" w:line="240" w:lineRule="auto"/>
      <w:contextualSpacing/>
    </w:pPr>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pPr>
      <w:spacing w:line="240" w:lineRule="auto"/>
    </w:pPr>
    <w:rPr>
      <w:sz w:val="24"/>
      <w:szCs w:val="24"/>
    </w:rPr>
  </w:style>
  <w:style w:type="character" w:customStyle="1" w:styleId="CommentTextChar">
    <w:name w:val="Comment Text Char"/>
    <w:basedOn w:val="DefaultParagraphFont"/>
    <w:link w:val="CommentText"/>
    <w:uiPriority w:val="99"/>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705F7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05F79"/>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B377D1"/>
    <w:rPr>
      <w:b/>
      <w:bCs/>
      <w:sz w:val="20"/>
      <w:szCs w:val="20"/>
    </w:rPr>
  </w:style>
  <w:style w:type="character" w:customStyle="1" w:styleId="CommentSubjectChar">
    <w:name w:val="Comment Subject Char"/>
    <w:basedOn w:val="CommentTextChar"/>
    <w:link w:val="CommentSubject"/>
    <w:uiPriority w:val="99"/>
    <w:semiHidden/>
    <w:rsid w:val="00B377D1"/>
    <w:rPr>
      <w:b/>
      <w:bCs/>
      <w:sz w:val="20"/>
      <w:szCs w:val="20"/>
    </w:rPr>
  </w:style>
  <w:style w:type="table" w:styleId="LightShading">
    <w:name w:val="Light Shading"/>
    <w:basedOn w:val="TableNormal"/>
    <w:uiPriority w:val="60"/>
    <w:rsid w:val="008B3D16"/>
    <w:pPr>
      <w:widowControl/>
      <w:spacing w:after="0" w:line="240" w:lineRule="auto"/>
    </w:pPr>
    <w:rPr>
      <w:rFonts w:asciiTheme="minorHAnsi" w:eastAsiaTheme="minorEastAsia" w:hAnsiTheme="minorHAnsi" w:cstheme="minorBidi"/>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Revision">
    <w:name w:val="Revision"/>
    <w:hidden/>
    <w:uiPriority w:val="99"/>
    <w:semiHidden/>
    <w:rsid w:val="00BE4400"/>
    <w:pPr>
      <w:widowControl/>
      <w:spacing w:after="0" w:line="240" w:lineRule="auto"/>
    </w:pPr>
  </w:style>
  <w:style w:type="paragraph" w:styleId="NormalWeb">
    <w:name w:val="Normal (Web)"/>
    <w:basedOn w:val="Normal"/>
    <w:uiPriority w:val="99"/>
    <w:unhideWhenUsed/>
    <w:rsid w:val="00BE4400"/>
    <w:pPr>
      <w:widowControl/>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apple-tab-span">
    <w:name w:val="apple-tab-span"/>
    <w:basedOn w:val="DefaultParagraphFont"/>
    <w:rsid w:val="00BE4400"/>
  </w:style>
  <w:style w:type="paragraph" w:styleId="Header">
    <w:name w:val="header"/>
    <w:basedOn w:val="Normal"/>
    <w:link w:val="HeaderChar"/>
    <w:uiPriority w:val="99"/>
    <w:unhideWhenUsed/>
    <w:rsid w:val="001A7F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7FF6"/>
  </w:style>
  <w:style w:type="paragraph" w:styleId="Footer">
    <w:name w:val="footer"/>
    <w:basedOn w:val="Normal"/>
    <w:link w:val="FooterChar"/>
    <w:uiPriority w:val="99"/>
    <w:unhideWhenUsed/>
    <w:rsid w:val="001A7F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7FF6"/>
  </w:style>
  <w:style w:type="paragraph" w:styleId="ListParagraph">
    <w:name w:val="List Paragraph"/>
    <w:basedOn w:val="Normal"/>
    <w:uiPriority w:val="34"/>
    <w:qFormat/>
    <w:rsid w:val="00101B4D"/>
    <w:pPr>
      <w:widowControl/>
      <w:spacing w:after="0"/>
      <w:ind w:left="720"/>
      <w:contextualSpacing/>
    </w:pPr>
    <w:rPr>
      <w:rFonts w:ascii="Times New Roman" w:eastAsiaTheme="minorHAnsi" w:hAnsi="Times New Roman" w:cstheme="minorBidi"/>
      <w:color w:val="auto"/>
      <w:sz w:val="24"/>
    </w:rPr>
  </w:style>
  <w:style w:type="table" w:styleId="TableGrid">
    <w:name w:val="Table Grid"/>
    <w:basedOn w:val="TableNormal"/>
    <w:uiPriority w:val="39"/>
    <w:rsid w:val="00101B4D"/>
    <w:pPr>
      <w:widowControl/>
      <w:spacing w:after="0" w:line="240" w:lineRule="auto"/>
    </w:pPr>
    <w:rPr>
      <w:rFonts w:asciiTheme="minorHAnsi" w:eastAsiaTheme="minorHAnsi" w:hAnsiTheme="minorHAnsi" w:cstheme="minorBidi"/>
      <w:color w:val="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01B4D"/>
    <w:pPr>
      <w:widowControl/>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101B4D"/>
  </w:style>
  <w:style w:type="character" w:customStyle="1" w:styleId="eop">
    <w:name w:val="eop"/>
    <w:basedOn w:val="DefaultParagraphFont"/>
    <w:rsid w:val="00101B4D"/>
  </w:style>
  <w:style w:type="paragraph" w:styleId="FootnoteText">
    <w:name w:val="footnote text"/>
    <w:basedOn w:val="Normal"/>
    <w:link w:val="FootnoteTextChar"/>
    <w:uiPriority w:val="99"/>
    <w:semiHidden/>
    <w:unhideWhenUsed/>
    <w:rsid w:val="001411F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411F2"/>
    <w:rPr>
      <w:sz w:val="20"/>
      <w:szCs w:val="20"/>
    </w:rPr>
  </w:style>
  <w:style w:type="character" w:styleId="FootnoteReference">
    <w:name w:val="footnote reference"/>
    <w:basedOn w:val="DefaultParagraphFont"/>
    <w:uiPriority w:val="99"/>
    <w:semiHidden/>
    <w:unhideWhenUsed/>
    <w:rsid w:val="001411F2"/>
    <w:rPr>
      <w:vertAlign w:val="superscript"/>
    </w:rPr>
  </w:style>
  <w:style w:type="paragraph" w:styleId="TOCHeading">
    <w:name w:val="TOC Heading"/>
    <w:basedOn w:val="Heading1"/>
    <w:next w:val="Normal"/>
    <w:uiPriority w:val="39"/>
    <w:unhideWhenUsed/>
    <w:qFormat/>
    <w:rsid w:val="000E38D5"/>
    <w:pPr>
      <w:widowControl/>
      <w:spacing w:before="240" w:after="0"/>
      <w:contextualSpacing w:val="0"/>
      <w:outlineLvl w:val="9"/>
    </w:pPr>
    <w:rPr>
      <w:rFonts w:asciiTheme="majorHAnsi" w:eastAsiaTheme="majorEastAsia" w:hAnsiTheme="majorHAnsi" w:cstheme="majorBidi"/>
      <w:b w:val="0"/>
      <w:color w:val="365F91" w:themeColor="accent1" w:themeShade="BF"/>
      <w:sz w:val="32"/>
      <w:szCs w:val="32"/>
    </w:rPr>
  </w:style>
  <w:style w:type="paragraph" w:customStyle="1" w:styleId="Style1">
    <w:name w:val="Style1"/>
    <w:basedOn w:val="Heading1"/>
    <w:link w:val="Style1Char"/>
    <w:qFormat/>
    <w:rsid w:val="00876D31"/>
    <w:pPr>
      <w:tabs>
        <w:tab w:val="left" w:pos="5220"/>
      </w:tabs>
      <w:spacing w:after="0" w:line="276" w:lineRule="auto"/>
      <w:ind w:left="360"/>
      <w:jc w:val="both"/>
    </w:pPr>
    <w:rPr>
      <w:rFonts w:ascii="Georgia" w:eastAsia="Times New Roman" w:hAnsi="Georgia"/>
      <w:b w:val="0"/>
      <w:bCs/>
      <w:color w:val="948A54" w:themeColor="background2" w:themeShade="80"/>
      <w:sz w:val="24"/>
      <w:szCs w:val="24"/>
    </w:rPr>
  </w:style>
  <w:style w:type="paragraph" w:customStyle="1" w:styleId="Style2">
    <w:name w:val="Style2"/>
    <w:basedOn w:val="Heading2"/>
    <w:link w:val="Style2Char"/>
    <w:qFormat/>
    <w:rsid w:val="00876D31"/>
    <w:pPr>
      <w:spacing w:after="0" w:line="276" w:lineRule="auto"/>
      <w:ind w:firstLine="720"/>
      <w:jc w:val="both"/>
    </w:pPr>
    <w:rPr>
      <w:rFonts w:ascii="Georgia" w:eastAsia="Times New Roman" w:hAnsi="Georgia" w:cstheme="minorBidi"/>
      <w:b w:val="0"/>
      <w:bCs/>
      <w:i/>
      <w:iCs/>
      <w:color w:val="948A54" w:themeColor="background2" w:themeShade="80"/>
      <w:sz w:val="24"/>
      <w:szCs w:val="24"/>
      <w:u w:val="single"/>
    </w:rPr>
  </w:style>
  <w:style w:type="character" w:customStyle="1" w:styleId="Normal1Char">
    <w:name w:val="Normal1 Char"/>
    <w:basedOn w:val="DefaultParagraphFont"/>
    <w:link w:val="Normal1"/>
    <w:rsid w:val="00876D31"/>
  </w:style>
  <w:style w:type="character" w:customStyle="1" w:styleId="Heading1Char">
    <w:name w:val="Heading 1 Char"/>
    <w:basedOn w:val="Normal1Char"/>
    <w:link w:val="Heading1"/>
    <w:rsid w:val="00876D31"/>
    <w:rPr>
      <w:b/>
      <w:sz w:val="48"/>
      <w:szCs w:val="48"/>
    </w:rPr>
  </w:style>
  <w:style w:type="character" w:customStyle="1" w:styleId="Style1Char">
    <w:name w:val="Style1 Char"/>
    <w:basedOn w:val="Heading1Char"/>
    <w:link w:val="Style1"/>
    <w:rsid w:val="00876D31"/>
    <w:rPr>
      <w:rFonts w:ascii="Georgia" w:eastAsia="Times New Roman" w:hAnsi="Georgia"/>
      <w:b w:val="0"/>
      <w:bCs/>
      <w:color w:val="948A54" w:themeColor="background2" w:themeShade="80"/>
      <w:sz w:val="24"/>
      <w:szCs w:val="24"/>
    </w:rPr>
  </w:style>
  <w:style w:type="paragraph" w:styleId="TOC1">
    <w:name w:val="toc 1"/>
    <w:basedOn w:val="Normal"/>
    <w:next w:val="Normal"/>
    <w:autoRedefine/>
    <w:uiPriority w:val="39"/>
    <w:unhideWhenUsed/>
    <w:rsid w:val="006965CF"/>
    <w:pPr>
      <w:spacing w:after="100"/>
    </w:pPr>
  </w:style>
  <w:style w:type="character" w:customStyle="1" w:styleId="Heading2Char">
    <w:name w:val="Heading 2 Char"/>
    <w:basedOn w:val="Normal1Char"/>
    <w:link w:val="Heading2"/>
    <w:rsid w:val="00876D31"/>
    <w:rPr>
      <w:b/>
      <w:sz w:val="36"/>
      <w:szCs w:val="36"/>
    </w:rPr>
  </w:style>
  <w:style w:type="character" w:customStyle="1" w:styleId="Style2Char">
    <w:name w:val="Style2 Char"/>
    <w:basedOn w:val="Heading2Char"/>
    <w:link w:val="Style2"/>
    <w:rsid w:val="00876D31"/>
    <w:rPr>
      <w:rFonts w:ascii="Georgia" w:eastAsia="Times New Roman" w:hAnsi="Georgia" w:cstheme="minorBidi"/>
      <w:b w:val="0"/>
      <w:bCs/>
      <w:i/>
      <w:iCs/>
      <w:color w:val="948A54" w:themeColor="background2" w:themeShade="80"/>
      <w:sz w:val="24"/>
      <w:szCs w:val="24"/>
      <w:u w:val="single"/>
    </w:rPr>
  </w:style>
  <w:style w:type="paragraph" w:styleId="TOC2">
    <w:name w:val="toc 2"/>
    <w:basedOn w:val="Normal"/>
    <w:next w:val="Normal"/>
    <w:autoRedefine/>
    <w:uiPriority w:val="39"/>
    <w:unhideWhenUsed/>
    <w:rsid w:val="006965CF"/>
    <w:pPr>
      <w:spacing w:after="100"/>
      <w:ind w:left="220"/>
    </w:pPr>
  </w:style>
  <w:style w:type="character" w:styleId="Hyperlink">
    <w:name w:val="Hyperlink"/>
    <w:basedOn w:val="DefaultParagraphFont"/>
    <w:uiPriority w:val="99"/>
    <w:unhideWhenUsed/>
    <w:rsid w:val="006965C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397067">
      <w:bodyDiv w:val="1"/>
      <w:marLeft w:val="0"/>
      <w:marRight w:val="0"/>
      <w:marTop w:val="0"/>
      <w:marBottom w:val="0"/>
      <w:divBdr>
        <w:top w:val="none" w:sz="0" w:space="0" w:color="auto"/>
        <w:left w:val="none" w:sz="0" w:space="0" w:color="auto"/>
        <w:bottom w:val="none" w:sz="0" w:space="0" w:color="auto"/>
        <w:right w:val="none" w:sz="0" w:space="0" w:color="auto"/>
      </w:divBdr>
    </w:div>
    <w:div w:id="153106753">
      <w:bodyDiv w:val="1"/>
      <w:marLeft w:val="0"/>
      <w:marRight w:val="0"/>
      <w:marTop w:val="0"/>
      <w:marBottom w:val="0"/>
      <w:divBdr>
        <w:top w:val="none" w:sz="0" w:space="0" w:color="auto"/>
        <w:left w:val="none" w:sz="0" w:space="0" w:color="auto"/>
        <w:bottom w:val="none" w:sz="0" w:space="0" w:color="auto"/>
        <w:right w:val="none" w:sz="0" w:space="0" w:color="auto"/>
      </w:divBdr>
    </w:div>
    <w:div w:id="195242402">
      <w:bodyDiv w:val="1"/>
      <w:marLeft w:val="0"/>
      <w:marRight w:val="0"/>
      <w:marTop w:val="0"/>
      <w:marBottom w:val="0"/>
      <w:divBdr>
        <w:top w:val="none" w:sz="0" w:space="0" w:color="auto"/>
        <w:left w:val="none" w:sz="0" w:space="0" w:color="auto"/>
        <w:bottom w:val="none" w:sz="0" w:space="0" w:color="auto"/>
        <w:right w:val="none" w:sz="0" w:space="0" w:color="auto"/>
      </w:divBdr>
    </w:div>
    <w:div w:id="252470885">
      <w:bodyDiv w:val="1"/>
      <w:marLeft w:val="0"/>
      <w:marRight w:val="0"/>
      <w:marTop w:val="0"/>
      <w:marBottom w:val="0"/>
      <w:divBdr>
        <w:top w:val="none" w:sz="0" w:space="0" w:color="auto"/>
        <w:left w:val="none" w:sz="0" w:space="0" w:color="auto"/>
        <w:bottom w:val="none" w:sz="0" w:space="0" w:color="auto"/>
        <w:right w:val="none" w:sz="0" w:space="0" w:color="auto"/>
      </w:divBdr>
    </w:div>
    <w:div w:id="268245080">
      <w:bodyDiv w:val="1"/>
      <w:marLeft w:val="0"/>
      <w:marRight w:val="0"/>
      <w:marTop w:val="0"/>
      <w:marBottom w:val="0"/>
      <w:divBdr>
        <w:top w:val="none" w:sz="0" w:space="0" w:color="auto"/>
        <w:left w:val="none" w:sz="0" w:space="0" w:color="auto"/>
        <w:bottom w:val="none" w:sz="0" w:space="0" w:color="auto"/>
        <w:right w:val="none" w:sz="0" w:space="0" w:color="auto"/>
      </w:divBdr>
    </w:div>
    <w:div w:id="284623885">
      <w:bodyDiv w:val="1"/>
      <w:marLeft w:val="0"/>
      <w:marRight w:val="0"/>
      <w:marTop w:val="0"/>
      <w:marBottom w:val="0"/>
      <w:divBdr>
        <w:top w:val="none" w:sz="0" w:space="0" w:color="auto"/>
        <w:left w:val="none" w:sz="0" w:space="0" w:color="auto"/>
        <w:bottom w:val="none" w:sz="0" w:space="0" w:color="auto"/>
        <w:right w:val="none" w:sz="0" w:space="0" w:color="auto"/>
      </w:divBdr>
    </w:div>
    <w:div w:id="397283434">
      <w:bodyDiv w:val="1"/>
      <w:marLeft w:val="0"/>
      <w:marRight w:val="0"/>
      <w:marTop w:val="0"/>
      <w:marBottom w:val="0"/>
      <w:divBdr>
        <w:top w:val="none" w:sz="0" w:space="0" w:color="auto"/>
        <w:left w:val="none" w:sz="0" w:space="0" w:color="auto"/>
        <w:bottom w:val="none" w:sz="0" w:space="0" w:color="auto"/>
        <w:right w:val="none" w:sz="0" w:space="0" w:color="auto"/>
      </w:divBdr>
    </w:div>
    <w:div w:id="421992069">
      <w:bodyDiv w:val="1"/>
      <w:marLeft w:val="0"/>
      <w:marRight w:val="0"/>
      <w:marTop w:val="0"/>
      <w:marBottom w:val="0"/>
      <w:divBdr>
        <w:top w:val="none" w:sz="0" w:space="0" w:color="auto"/>
        <w:left w:val="none" w:sz="0" w:space="0" w:color="auto"/>
        <w:bottom w:val="none" w:sz="0" w:space="0" w:color="auto"/>
        <w:right w:val="none" w:sz="0" w:space="0" w:color="auto"/>
      </w:divBdr>
    </w:div>
    <w:div w:id="429591145">
      <w:bodyDiv w:val="1"/>
      <w:marLeft w:val="0"/>
      <w:marRight w:val="0"/>
      <w:marTop w:val="0"/>
      <w:marBottom w:val="0"/>
      <w:divBdr>
        <w:top w:val="none" w:sz="0" w:space="0" w:color="auto"/>
        <w:left w:val="none" w:sz="0" w:space="0" w:color="auto"/>
        <w:bottom w:val="none" w:sz="0" w:space="0" w:color="auto"/>
        <w:right w:val="none" w:sz="0" w:space="0" w:color="auto"/>
      </w:divBdr>
    </w:div>
    <w:div w:id="492769024">
      <w:bodyDiv w:val="1"/>
      <w:marLeft w:val="0"/>
      <w:marRight w:val="0"/>
      <w:marTop w:val="0"/>
      <w:marBottom w:val="0"/>
      <w:divBdr>
        <w:top w:val="none" w:sz="0" w:space="0" w:color="auto"/>
        <w:left w:val="none" w:sz="0" w:space="0" w:color="auto"/>
        <w:bottom w:val="none" w:sz="0" w:space="0" w:color="auto"/>
        <w:right w:val="none" w:sz="0" w:space="0" w:color="auto"/>
      </w:divBdr>
    </w:div>
    <w:div w:id="523372784">
      <w:bodyDiv w:val="1"/>
      <w:marLeft w:val="0"/>
      <w:marRight w:val="0"/>
      <w:marTop w:val="0"/>
      <w:marBottom w:val="0"/>
      <w:divBdr>
        <w:top w:val="none" w:sz="0" w:space="0" w:color="auto"/>
        <w:left w:val="none" w:sz="0" w:space="0" w:color="auto"/>
        <w:bottom w:val="none" w:sz="0" w:space="0" w:color="auto"/>
        <w:right w:val="none" w:sz="0" w:space="0" w:color="auto"/>
      </w:divBdr>
    </w:div>
    <w:div w:id="537550003">
      <w:bodyDiv w:val="1"/>
      <w:marLeft w:val="0"/>
      <w:marRight w:val="0"/>
      <w:marTop w:val="0"/>
      <w:marBottom w:val="0"/>
      <w:divBdr>
        <w:top w:val="none" w:sz="0" w:space="0" w:color="auto"/>
        <w:left w:val="none" w:sz="0" w:space="0" w:color="auto"/>
        <w:bottom w:val="none" w:sz="0" w:space="0" w:color="auto"/>
        <w:right w:val="none" w:sz="0" w:space="0" w:color="auto"/>
      </w:divBdr>
    </w:div>
    <w:div w:id="572201999">
      <w:bodyDiv w:val="1"/>
      <w:marLeft w:val="0"/>
      <w:marRight w:val="0"/>
      <w:marTop w:val="0"/>
      <w:marBottom w:val="0"/>
      <w:divBdr>
        <w:top w:val="none" w:sz="0" w:space="0" w:color="auto"/>
        <w:left w:val="none" w:sz="0" w:space="0" w:color="auto"/>
        <w:bottom w:val="none" w:sz="0" w:space="0" w:color="auto"/>
        <w:right w:val="none" w:sz="0" w:space="0" w:color="auto"/>
      </w:divBdr>
    </w:div>
    <w:div w:id="666447556">
      <w:bodyDiv w:val="1"/>
      <w:marLeft w:val="0"/>
      <w:marRight w:val="0"/>
      <w:marTop w:val="0"/>
      <w:marBottom w:val="0"/>
      <w:divBdr>
        <w:top w:val="none" w:sz="0" w:space="0" w:color="auto"/>
        <w:left w:val="none" w:sz="0" w:space="0" w:color="auto"/>
        <w:bottom w:val="none" w:sz="0" w:space="0" w:color="auto"/>
        <w:right w:val="none" w:sz="0" w:space="0" w:color="auto"/>
      </w:divBdr>
    </w:div>
    <w:div w:id="835264143">
      <w:bodyDiv w:val="1"/>
      <w:marLeft w:val="0"/>
      <w:marRight w:val="0"/>
      <w:marTop w:val="0"/>
      <w:marBottom w:val="0"/>
      <w:divBdr>
        <w:top w:val="none" w:sz="0" w:space="0" w:color="auto"/>
        <w:left w:val="none" w:sz="0" w:space="0" w:color="auto"/>
        <w:bottom w:val="none" w:sz="0" w:space="0" w:color="auto"/>
        <w:right w:val="none" w:sz="0" w:space="0" w:color="auto"/>
      </w:divBdr>
    </w:div>
    <w:div w:id="902448532">
      <w:bodyDiv w:val="1"/>
      <w:marLeft w:val="0"/>
      <w:marRight w:val="0"/>
      <w:marTop w:val="0"/>
      <w:marBottom w:val="0"/>
      <w:divBdr>
        <w:top w:val="none" w:sz="0" w:space="0" w:color="auto"/>
        <w:left w:val="none" w:sz="0" w:space="0" w:color="auto"/>
        <w:bottom w:val="none" w:sz="0" w:space="0" w:color="auto"/>
        <w:right w:val="none" w:sz="0" w:space="0" w:color="auto"/>
      </w:divBdr>
    </w:div>
    <w:div w:id="944189149">
      <w:bodyDiv w:val="1"/>
      <w:marLeft w:val="0"/>
      <w:marRight w:val="0"/>
      <w:marTop w:val="0"/>
      <w:marBottom w:val="0"/>
      <w:divBdr>
        <w:top w:val="none" w:sz="0" w:space="0" w:color="auto"/>
        <w:left w:val="none" w:sz="0" w:space="0" w:color="auto"/>
        <w:bottom w:val="none" w:sz="0" w:space="0" w:color="auto"/>
        <w:right w:val="none" w:sz="0" w:space="0" w:color="auto"/>
      </w:divBdr>
    </w:div>
    <w:div w:id="992565220">
      <w:bodyDiv w:val="1"/>
      <w:marLeft w:val="0"/>
      <w:marRight w:val="0"/>
      <w:marTop w:val="0"/>
      <w:marBottom w:val="0"/>
      <w:divBdr>
        <w:top w:val="none" w:sz="0" w:space="0" w:color="auto"/>
        <w:left w:val="none" w:sz="0" w:space="0" w:color="auto"/>
        <w:bottom w:val="none" w:sz="0" w:space="0" w:color="auto"/>
        <w:right w:val="none" w:sz="0" w:space="0" w:color="auto"/>
      </w:divBdr>
    </w:div>
    <w:div w:id="994652234">
      <w:bodyDiv w:val="1"/>
      <w:marLeft w:val="0"/>
      <w:marRight w:val="0"/>
      <w:marTop w:val="0"/>
      <w:marBottom w:val="0"/>
      <w:divBdr>
        <w:top w:val="none" w:sz="0" w:space="0" w:color="auto"/>
        <w:left w:val="none" w:sz="0" w:space="0" w:color="auto"/>
        <w:bottom w:val="none" w:sz="0" w:space="0" w:color="auto"/>
        <w:right w:val="none" w:sz="0" w:space="0" w:color="auto"/>
      </w:divBdr>
    </w:div>
    <w:div w:id="1069423885">
      <w:bodyDiv w:val="1"/>
      <w:marLeft w:val="0"/>
      <w:marRight w:val="0"/>
      <w:marTop w:val="0"/>
      <w:marBottom w:val="0"/>
      <w:divBdr>
        <w:top w:val="none" w:sz="0" w:space="0" w:color="auto"/>
        <w:left w:val="none" w:sz="0" w:space="0" w:color="auto"/>
        <w:bottom w:val="none" w:sz="0" w:space="0" w:color="auto"/>
        <w:right w:val="none" w:sz="0" w:space="0" w:color="auto"/>
      </w:divBdr>
    </w:div>
    <w:div w:id="1240141967">
      <w:bodyDiv w:val="1"/>
      <w:marLeft w:val="0"/>
      <w:marRight w:val="0"/>
      <w:marTop w:val="0"/>
      <w:marBottom w:val="0"/>
      <w:divBdr>
        <w:top w:val="none" w:sz="0" w:space="0" w:color="auto"/>
        <w:left w:val="none" w:sz="0" w:space="0" w:color="auto"/>
        <w:bottom w:val="none" w:sz="0" w:space="0" w:color="auto"/>
        <w:right w:val="none" w:sz="0" w:space="0" w:color="auto"/>
      </w:divBdr>
    </w:div>
    <w:div w:id="1258057956">
      <w:bodyDiv w:val="1"/>
      <w:marLeft w:val="0"/>
      <w:marRight w:val="0"/>
      <w:marTop w:val="0"/>
      <w:marBottom w:val="0"/>
      <w:divBdr>
        <w:top w:val="none" w:sz="0" w:space="0" w:color="auto"/>
        <w:left w:val="none" w:sz="0" w:space="0" w:color="auto"/>
        <w:bottom w:val="none" w:sz="0" w:space="0" w:color="auto"/>
        <w:right w:val="none" w:sz="0" w:space="0" w:color="auto"/>
      </w:divBdr>
    </w:div>
    <w:div w:id="1333411781">
      <w:bodyDiv w:val="1"/>
      <w:marLeft w:val="0"/>
      <w:marRight w:val="0"/>
      <w:marTop w:val="0"/>
      <w:marBottom w:val="0"/>
      <w:divBdr>
        <w:top w:val="none" w:sz="0" w:space="0" w:color="auto"/>
        <w:left w:val="none" w:sz="0" w:space="0" w:color="auto"/>
        <w:bottom w:val="none" w:sz="0" w:space="0" w:color="auto"/>
        <w:right w:val="none" w:sz="0" w:space="0" w:color="auto"/>
      </w:divBdr>
    </w:div>
    <w:div w:id="1334262811">
      <w:bodyDiv w:val="1"/>
      <w:marLeft w:val="0"/>
      <w:marRight w:val="0"/>
      <w:marTop w:val="0"/>
      <w:marBottom w:val="0"/>
      <w:divBdr>
        <w:top w:val="none" w:sz="0" w:space="0" w:color="auto"/>
        <w:left w:val="none" w:sz="0" w:space="0" w:color="auto"/>
        <w:bottom w:val="none" w:sz="0" w:space="0" w:color="auto"/>
        <w:right w:val="none" w:sz="0" w:space="0" w:color="auto"/>
      </w:divBdr>
    </w:div>
    <w:div w:id="1423454094">
      <w:bodyDiv w:val="1"/>
      <w:marLeft w:val="0"/>
      <w:marRight w:val="0"/>
      <w:marTop w:val="0"/>
      <w:marBottom w:val="0"/>
      <w:divBdr>
        <w:top w:val="none" w:sz="0" w:space="0" w:color="auto"/>
        <w:left w:val="none" w:sz="0" w:space="0" w:color="auto"/>
        <w:bottom w:val="none" w:sz="0" w:space="0" w:color="auto"/>
        <w:right w:val="none" w:sz="0" w:space="0" w:color="auto"/>
      </w:divBdr>
    </w:div>
    <w:div w:id="1617447147">
      <w:bodyDiv w:val="1"/>
      <w:marLeft w:val="0"/>
      <w:marRight w:val="0"/>
      <w:marTop w:val="0"/>
      <w:marBottom w:val="0"/>
      <w:divBdr>
        <w:top w:val="none" w:sz="0" w:space="0" w:color="auto"/>
        <w:left w:val="none" w:sz="0" w:space="0" w:color="auto"/>
        <w:bottom w:val="none" w:sz="0" w:space="0" w:color="auto"/>
        <w:right w:val="none" w:sz="0" w:space="0" w:color="auto"/>
      </w:divBdr>
    </w:div>
    <w:div w:id="1657681860">
      <w:bodyDiv w:val="1"/>
      <w:marLeft w:val="0"/>
      <w:marRight w:val="0"/>
      <w:marTop w:val="0"/>
      <w:marBottom w:val="0"/>
      <w:divBdr>
        <w:top w:val="none" w:sz="0" w:space="0" w:color="auto"/>
        <w:left w:val="none" w:sz="0" w:space="0" w:color="auto"/>
        <w:bottom w:val="none" w:sz="0" w:space="0" w:color="auto"/>
        <w:right w:val="none" w:sz="0" w:space="0" w:color="auto"/>
      </w:divBdr>
    </w:div>
    <w:div w:id="1895696110">
      <w:bodyDiv w:val="1"/>
      <w:marLeft w:val="0"/>
      <w:marRight w:val="0"/>
      <w:marTop w:val="0"/>
      <w:marBottom w:val="0"/>
      <w:divBdr>
        <w:top w:val="none" w:sz="0" w:space="0" w:color="auto"/>
        <w:left w:val="none" w:sz="0" w:space="0" w:color="auto"/>
        <w:bottom w:val="none" w:sz="0" w:space="0" w:color="auto"/>
        <w:right w:val="none" w:sz="0" w:space="0" w:color="auto"/>
      </w:divBdr>
    </w:div>
    <w:div w:id="1917937625">
      <w:bodyDiv w:val="1"/>
      <w:marLeft w:val="0"/>
      <w:marRight w:val="0"/>
      <w:marTop w:val="0"/>
      <w:marBottom w:val="0"/>
      <w:divBdr>
        <w:top w:val="none" w:sz="0" w:space="0" w:color="auto"/>
        <w:left w:val="none" w:sz="0" w:space="0" w:color="auto"/>
        <w:bottom w:val="none" w:sz="0" w:space="0" w:color="auto"/>
        <w:right w:val="none" w:sz="0" w:space="0" w:color="auto"/>
      </w:divBdr>
    </w:div>
    <w:div w:id="19412533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defdf0d-43ce-4a07-bdaa-abe997e451ee">
      <Terms xmlns="http://schemas.microsoft.com/office/infopath/2007/PartnerControls"/>
    </lcf76f155ced4ddcb4097134ff3c332f>
    <TaxCatchAll xmlns="c99e9193-29ef-467c-8cb4-c5ea141338fe" xsi:nil="true"/>
    <_Flow_SignoffStatus xmlns="fdefdf0d-43ce-4a07-bdaa-abe997e451ee" xsi:nil="true"/>
    <Useful_x0020_for_x0020_ xmlns="fdefdf0d-43ce-4a07-bdaa-abe997e451e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A86989C71CEFF4AB91CA4E33F0CEC91" ma:contentTypeVersion="24" ma:contentTypeDescription="Create a new document." ma:contentTypeScope="" ma:versionID="da6aa49f06a0c2911de001226c8ebdd2">
  <xsd:schema xmlns:xsd="http://www.w3.org/2001/XMLSchema" xmlns:xs="http://www.w3.org/2001/XMLSchema" xmlns:p="http://schemas.microsoft.com/office/2006/metadata/properties" xmlns:ns2="c99e9193-29ef-467c-8cb4-c5ea141338fe" xmlns:ns3="fdefdf0d-43ce-4a07-bdaa-abe997e451ee" targetNamespace="http://schemas.microsoft.com/office/2006/metadata/properties" ma:root="true" ma:fieldsID="77f36ad6ea3caf6ca84eef10eea44116" ns2:_="" ns3:_="">
    <xsd:import namespace="c99e9193-29ef-467c-8cb4-c5ea141338fe"/>
    <xsd:import namespace="fdefdf0d-43ce-4a07-bdaa-abe997e451ee"/>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Useful_x0020_for_x0020_"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_Flow_SignoffStatu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9e9193-29ef-467c-8cb4-c5ea141338f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7" nillable="true" ma:displayName="Taxonomy Catch All Column" ma:hidden="true" ma:list="{507c8d3c-7414-434c-bd17-6ba425637f6c}" ma:internalName="TaxCatchAll" ma:showField="CatchAllData" ma:web="c99e9193-29ef-467c-8cb4-c5ea141338f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defdf0d-43ce-4a07-bdaa-abe997e451ee"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Useful_x0020_for_x0020_" ma:index="16" nillable="true" ma:displayName="Useful for" ma:internalName="Useful_x0020_for_x0020_">
      <xsd:simpleType>
        <xsd:restriction base="dms:Text">
          <xsd:maxLength value="255"/>
        </xsd:restriction>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_Flow_SignoffStatus" ma:index="23" nillable="true" ma:displayName="Sign-off status" ma:internalName="Sign_x002d_off_x0020_status">
      <xsd:simpleType>
        <xsd:restriction base="dms:Text"/>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ecb61397-224f-4be4-9730-43d49e89b17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E209C8-12A0-4A3E-BBA5-8836CD6DDA67}">
  <ds:schemaRefs>
    <ds:schemaRef ds:uri="http://schemas.openxmlformats.org/officeDocument/2006/bibliography"/>
  </ds:schemaRefs>
</ds:datastoreItem>
</file>

<file path=customXml/itemProps2.xml><?xml version="1.0" encoding="utf-8"?>
<ds:datastoreItem xmlns:ds="http://schemas.openxmlformats.org/officeDocument/2006/customXml" ds:itemID="{498DF434-B2DD-45F6-A62E-1BA9F2289493}">
  <ds:schemaRefs>
    <ds:schemaRef ds:uri="http://schemas.microsoft.com/office/2006/metadata/properties"/>
    <ds:schemaRef ds:uri="http://schemas.microsoft.com/office/infopath/2007/PartnerControls"/>
    <ds:schemaRef ds:uri="fdefdf0d-43ce-4a07-bdaa-abe997e451ee"/>
    <ds:schemaRef ds:uri="c99e9193-29ef-467c-8cb4-c5ea141338fe"/>
  </ds:schemaRefs>
</ds:datastoreItem>
</file>

<file path=customXml/itemProps3.xml><?xml version="1.0" encoding="utf-8"?>
<ds:datastoreItem xmlns:ds="http://schemas.openxmlformats.org/officeDocument/2006/customXml" ds:itemID="{F3B9CFE7-C014-43FA-B694-5F1AB0DE9F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9e9193-29ef-467c-8cb4-c5ea141338fe"/>
    <ds:schemaRef ds:uri="fdefdf0d-43ce-4a07-bdaa-abe997e451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379D503-27F0-4F29-B672-7F56423D95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324</Words>
  <Characters>1849</Characters>
  <Application>Microsoft Office Word</Application>
  <DocSecurity>0</DocSecurity>
  <Lines>15</Lines>
  <Paragraphs>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jennie weiner</dc:creator>
  <cp:keywords/>
  <dc:description/>
  <cp:lastModifiedBy>khirat</cp:lastModifiedBy>
  <cp:revision>3</cp:revision>
  <cp:lastPrinted>2018-04-26T15:31:00Z</cp:lastPrinted>
  <dcterms:created xsi:type="dcterms:W3CDTF">2026-03-02T14:10:00Z</dcterms:created>
  <dcterms:modified xsi:type="dcterms:W3CDTF">2026-06-20T00:56:00Z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0x0101006A86989C71CEFF4AB91CA4E33F0CEC91</vt:lpwstr>
  </property>
  <property fmtid="{D5CDD505-2E9C-101B-9397-08002B2CF9AE}" pid="3" name="MediaServiceImageTags">
    <vt:lpwstr/>
  </property>
</Properties>
</file>